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E7CD3" w14:textId="6891ACB7" w:rsidR="007F3D44" w:rsidRPr="00A0668A" w:rsidRDefault="63133D78" w:rsidP="00030F99">
      <w:pPr>
        <w:jc w:val="both"/>
        <w:rPr>
          <w:rFonts w:cs="Arial"/>
        </w:rPr>
      </w:pPr>
      <w:r w:rsidRPr="00A0668A">
        <w:rPr>
          <w:rFonts w:cs="Arial"/>
          <w:noProof/>
        </w:rPr>
        <w:drawing>
          <wp:inline distT="0" distB="0" distL="0" distR="0" wp14:anchorId="4F84F53F" wp14:editId="3FE17A8C">
            <wp:extent cx="3779858" cy="1886784"/>
            <wp:effectExtent l="0" t="0" r="0" b="0"/>
            <wp:docPr id="18736391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39138" name="Picture 1873639138"/>
                    <pic:cNvPicPr/>
                  </pic:nvPicPr>
                  <pic:blipFill>
                    <a:blip r:embed="rId11">
                      <a:extLst>
                        <a:ext uri="{28A0092B-C50C-407E-A947-70E740481C1C}">
                          <a14:useLocalDpi xmlns:a14="http://schemas.microsoft.com/office/drawing/2010/main"/>
                        </a:ext>
                      </a:extLst>
                    </a:blip>
                    <a:stretch>
                      <a:fillRect/>
                    </a:stretch>
                  </pic:blipFill>
                  <pic:spPr>
                    <a:xfrm>
                      <a:off x="0" y="0"/>
                      <a:ext cx="3779858" cy="1886784"/>
                    </a:xfrm>
                    <a:prstGeom prst="rect">
                      <a:avLst/>
                    </a:prstGeom>
                  </pic:spPr>
                </pic:pic>
              </a:graphicData>
            </a:graphic>
          </wp:inline>
        </w:drawing>
      </w:r>
    </w:p>
    <w:p w14:paraId="7BD9FECD" w14:textId="6D0D3728" w:rsidR="00AB2721" w:rsidRPr="00AD6D30" w:rsidRDefault="00A30AF9" w:rsidP="00030F99">
      <w:pPr>
        <w:spacing w:before="499"/>
        <w:ind w:left="657" w:right="358"/>
        <w:jc w:val="center"/>
        <w:rPr>
          <w:sz w:val="80"/>
          <w:szCs w:val="80"/>
        </w:rPr>
      </w:pPr>
      <w:r w:rsidRPr="00AD6D30">
        <w:rPr>
          <w:rFonts w:cs="Arial"/>
          <w:b/>
          <w:bCs/>
          <w:sz w:val="80"/>
          <w:szCs w:val="80"/>
        </w:rPr>
        <w:t xml:space="preserve">SAFEGUARDING AND CHILD </w:t>
      </w:r>
    </w:p>
    <w:p w14:paraId="57AC4287" w14:textId="4E276B46" w:rsidR="00AB2721" w:rsidRPr="00AD6D30" w:rsidRDefault="00A30AF9" w:rsidP="06DE1FEA">
      <w:pPr>
        <w:spacing w:before="499"/>
        <w:rPr>
          <w:sz w:val="80"/>
          <w:szCs w:val="80"/>
        </w:rPr>
      </w:pPr>
      <w:r w:rsidRPr="00AD6D30">
        <w:rPr>
          <w:sz w:val="80"/>
          <w:szCs w:val="80"/>
        </w:rPr>
        <w:br w:type="page"/>
      </w:r>
    </w:p>
    <w:p w14:paraId="76DB2F69" w14:textId="527D2288" w:rsidR="00AB2721" w:rsidRPr="00AD6D30" w:rsidRDefault="00A30AF9" w:rsidP="06DE1FEA">
      <w:pPr>
        <w:spacing w:before="499"/>
        <w:ind w:left="657" w:right="358"/>
        <w:jc w:val="center"/>
        <w:rPr>
          <w:rFonts w:cs="Arial"/>
          <w:b/>
          <w:bCs/>
          <w:sz w:val="80"/>
          <w:szCs w:val="80"/>
        </w:rPr>
      </w:pPr>
      <w:r w:rsidRPr="00AD6D30">
        <w:rPr>
          <w:rFonts w:cs="Arial"/>
          <w:b/>
          <w:bCs/>
          <w:sz w:val="80"/>
          <w:szCs w:val="80"/>
        </w:rPr>
        <w:lastRenderedPageBreak/>
        <w:t>PROTECTION POLICY</w:t>
      </w:r>
    </w:p>
    <w:p w14:paraId="1A1C62E6" w14:textId="613CDC45" w:rsidR="00391BF6" w:rsidRPr="00AD6D30" w:rsidRDefault="00AB2721" w:rsidP="00030F99">
      <w:pPr>
        <w:spacing w:before="499"/>
        <w:ind w:left="657" w:right="358"/>
        <w:jc w:val="center"/>
        <w:rPr>
          <w:rFonts w:cs="Arial"/>
          <w:b/>
          <w:bCs/>
          <w:iCs/>
          <w:sz w:val="80"/>
          <w:szCs w:val="80"/>
        </w:rPr>
      </w:pPr>
      <w:r w:rsidRPr="00AD6D30">
        <w:rPr>
          <w:rFonts w:cs="Arial"/>
          <w:b/>
          <w:bCs/>
          <w:iCs/>
          <w:sz w:val="80"/>
          <w:szCs w:val="80"/>
        </w:rPr>
        <w:t>2026-2027</w:t>
      </w:r>
    </w:p>
    <w:tbl>
      <w:tblPr>
        <w:tblStyle w:val="TableGrid"/>
        <w:tblW w:w="0" w:type="auto"/>
        <w:tblLook w:val="04A0" w:firstRow="1" w:lastRow="0" w:firstColumn="1" w:lastColumn="0" w:noHBand="0" w:noVBand="1"/>
      </w:tblPr>
      <w:tblGrid>
        <w:gridCol w:w="4508"/>
        <w:gridCol w:w="4508"/>
      </w:tblGrid>
      <w:tr w:rsidR="00391BF6" w:rsidRPr="00A0668A" w14:paraId="72111A05" w14:textId="77777777" w:rsidTr="00C70C2C">
        <w:tc>
          <w:tcPr>
            <w:tcW w:w="4508" w:type="dxa"/>
            <w:vAlign w:val="bottom"/>
          </w:tcPr>
          <w:p w14:paraId="77C5DE68" w14:textId="77777777" w:rsidR="00391BF6" w:rsidRPr="00A0668A" w:rsidRDefault="00391BF6" w:rsidP="00030F99">
            <w:pPr>
              <w:jc w:val="both"/>
              <w:rPr>
                <w:rFonts w:cs="Arial"/>
                <w:b/>
                <w:bCs/>
                <w:sz w:val="36"/>
                <w:szCs w:val="36"/>
              </w:rPr>
            </w:pPr>
            <w:r w:rsidRPr="00A0668A">
              <w:rPr>
                <w:rFonts w:cs="Arial"/>
                <w:b/>
              </w:rPr>
              <w:t>Approval Date</w:t>
            </w:r>
          </w:p>
        </w:tc>
        <w:tc>
          <w:tcPr>
            <w:tcW w:w="4508" w:type="dxa"/>
            <w:vAlign w:val="bottom"/>
          </w:tcPr>
          <w:p w14:paraId="7CF22F64" w14:textId="363499C6" w:rsidR="00391BF6" w:rsidRPr="00A0668A" w:rsidRDefault="007D149D" w:rsidP="00030F99">
            <w:pPr>
              <w:jc w:val="both"/>
              <w:rPr>
                <w:rFonts w:cs="Arial"/>
                <w:b/>
                <w:bCs/>
                <w:sz w:val="36"/>
                <w:szCs w:val="36"/>
              </w:rPr>
            </w:pPr>
            <w:r>
              <w:rPr>
                <w:rFonts w:cs="Arial"/>
              </w:rPr>
              <w:t>19</w:t>
            </w:r>
            <w:r w:rsidR="006D6A0F">
              <w:rPr>
                <w:rFonts w:cs="Arial"/>
              </w:rPr>
              <w:t xml:space="preserve"> </w:t>
            </w:r>
            <w:r>
              <w:rPr>
                <w:rFonts w:cs="Arial"/>
              </w:rPr>
              <w:t>A</w:t>
            </w:r>
            <w:r w:rsidR="009C35FC">
              <w:rPr>
                <w:rFonts w:cs="Arial"/>
              </w:rPr>
              <w:t>ugust 202</w:t>
            </w:r>
            <w:r w:rsidR="00940FD0">
              <w:rPr>
                <w:rFonts w:cs="Arial"/>
              </w:rPr>
              <w:t>6</w:t>
            </w:r>
          </w:p>
        </w:tc>
      </w:tr>
      <w:tr w:rsidR="00391BF6" w:rsidRPr="00A0668A" w14:paraId="4DC1EF68" w14:textId="77777777" w:rsidTr="00C70C2C">
        <w:tc>
          <w:tcPr>
            <w:tcW w:w="4508" w:type="dxa"/>
            <w:vAlign w:val="bottom"/>
          </w:tcPr>
          <w:p w14:paraId="1520140D" w14:textId="77777777" w:rsidR="00391BF6" w:rsidRPr="00A0668A" w:rsidRDefault="00391BF6" w:rsidP="00030F99">
            <w:pPr>
              <w:jc w:val="both"/>
              <w:rPr>
                <w:rFonts w:cs="Arial"/>
                <w:b/>
                <w:bCs/>
                <w:sz w:val="36"/>
                <w:szCs w:val="36"/>
              </w:rPr>
            </w:pPr>
            <w:r w:rsidRPr="00A0668A">
              <w:rPr>
                <w:rFonts w:cs="Arial"/>
                <w:b/>
              </w:rPr>
              <w:t>Policy Owner</w:t>
            </w:r>
          </w:p>
        </w:tc>
        <w:tc>
          <w:tcPr>
            <w:tcW w:w="4508" w:type="dxa"/>
            <w:vAlign w:val="bottom"/>
          </w:tcPr>
          <w:p w14:paraId="0AADEF4C" w14:textId="77777777" w:rsidR="00391BF6" w:rsidRPr="00A0668A" w:rsidRDefault="00391BF6" w:rsidP="00030F99">
            <w:pPr>
              <w:jc w:val="both"/>
              <w:rPr>
                <w:rFonts w:cs="Arial"/>
                <w:b/>
                <w:bCs/>
                <w:sz w:val="36"/>
                <w:szCs w:val="36"/>
              </w:rPr>
            </w:pPr>
            <w:r w:rsidRPr="00A0668A">
              <w:rPr>
                <w:rFonts w:cs="Arial"/>
              </w:rPr>
              <w:t>Head of Safeguarding</w:t>
            </w:r>
          </w:p>
        </w:tc>
      </w:tr>
      <w:tr w:rsidR="00391BF6" w:rsidRPr="00A0668A" w14:paraId="3C243C6D" w14:textId="77777777" w:rsidTr="00C70C2C">
        <w:tc>
          <w:tcPr>
            <w:tcW w:w="4508" w:type="dxa"/>
            <w:vAlign w:val="bottom"/>
          </w:tcPr>
          <w:p w14:paraId="240A367C" w14:textId="77777777" w:rsidR="00391BF6" w:rsidRPr="00A0668A" w:rsidRDefault="00391BF6" w:rsidP="00030F99">
            <w:pPr>
              <w:jc w:val="both"/>
              <w:rPr>
                <w:rFonts w:cs="Arial"/>
                <w:b/>
                <w:bCs/>
                <w:sz w:val="36"/>
                <w:szCs w:val="36"/>
              </w:rPr>
            </w:pPr>
            <w:r w:rsidRPr="00A0668A">
              <w:rPr>
                <w:rFonts w:cs="Arial"/>
                <w:b/>
              </w:rPr>
              <w:t>Adopted by Trust Board</w:t>
            </w:r>
          </w:p>
        </w:tc>
        <w:tc>
          <w:tcPr>
            <w:tcW w:w="4508" w:type="dxa"/>
          </w:tcPr>
          <w:p w14:paraId="36D8F463" w14:textId="77777777" w:rsidR="00391BF6" w:rsidRPr="00A0668A" w:rsidRDefault="00391BF6" w:rsidP="00030F99">
            <w:pPr>
              <w:jc w:val="both"/>
              <w:rPr>
                <w:rFonts w:cs="Arial"/>
                <w:b/>
                <w:bCs/>
                <w:sz w:val="36"/>
                <w:szCs w:val="36"/>
              </w:rPr>
            </w:pPr>
            <w:r w:rsidRPr="00A0668A">
              <w:rPr>
                <w:rFonts w:cs="Arial"/>
              </w:rPr>
              <w:t>TBC</w:t>
            </w:r>
          </w:p>
        </w:tc>
      </w:tr>
      <w:tr w:rsidR="00391BF6" w:rsidRPr="00A0668A" w14:paraId="1A240F5D" w14:textId="77777777" w:rsidTr="00C70C2C">
        <w:trPr>
          <w:trHeight w:val="77"/>
        </w:trPr>
        <w:tc>
          <w:tcPr>
            <w:tcW w:w="4508" w:type="dxa"/>
            <w:vAlign w:val="bottom"/>
          </w:tcPr>
          <w:p w14:paraId="552EFFDB" w14:textId="77777777" w:rsidR="00391BF6" w:rsidRPr="00A0668A" w:rsidRDefault="00391BF6" w:rsidP="00030F99">
            <w:pPr>
              <w:jc w:val="both"/>
              <w:rPr>
                <w:rFonts w:cs="Arial"/>
                <w:b/>
              </w:rPr>
            </w:pPr>
            <w:r w:rsidRPr="00A0668A">
              <w:rPr>
                <w:rFonts w:cs="Arial"/>
                <w:b/>
              </w:rPr>
              <w:t>Review Date</w:t>
            </w:r>
          </w:p>
        </w:tc>
        <w:tc>
          <w:tcPr>
            <w:tcW w:w="4508" w:type="dxa"/>
            <w:vAlign w:val="bottom"/>
          </w:tcPr>
          <w:p w14:paraId="071A61BC" w14:textId="77777777" w:rsidR="00391BF6" w:rsidRPr="00A0668A" w:rsidRDefault="00391BF6" w:rsidP="00030F99">
            <w:pPr>
              <w:jc w:val="both"/>
              <w:rPr>
                <w:rFonts w:cs="Arial"/>
              </w:rPr>
            </w:pPr>
            <w:r w:rsidRPr="00A0668A">
              <w:rPr>
                <w:rFonts w:cs="Arial"/>
              </w:rPr>
              <w:t>August 2027</w:t>
            </w:r>
          </w:p>
        </w:tc>
      </w:tr>
      <w:tr w:rsidR="00391BF6" w:rsidRPr="00A0668A" w14:paraId="40326753" w14:textId="77777777" w:rsidTr="00391BF6">
        <w:trPr>
          <w:trHeight w:val="77"/>
        </w:trPr>
        <w:tc>
          <w:tcPr>
            <w:tcW w:w="4508" w:type="dxa"/>
          </w:tcPr>
          <w:p w14:paraId="746E20BF" w14:textId="77777777" w:rsidR="00391BF6" w:rsidRPr="00A0668A" w:rsidRDefault="00391BF6" w:rsidP="00030F99">
            <w:pPr>
              <w:jc w:val="both"/>
              <w:rPr>
                <w:rFonts w:cs="Arial"/>
                <w:b/>
                <w:bCs/>
              </w:rPr>
            </w:pPr>
            <w:r w:rsidRPr="00A0668A">
              <w:rPr>
                <w:rFonts w:cs="Arial"/>
                <w:b/>
                <w:bCs/>
              </w:rPr>
              <w:t>Regulatory Requirement Met</w:t>
            </w:r>
          </w:p>
        </w:tc>
        <w:tc>
          <w:tcPr>
            <w:tcW w:w="4508" w:type="dxa"/>
            <w:vAlign w:val="bottom"/>
          </w:tcPr>
          <w:p w14:paraId="3FEB47E8" w14:textId="2FC85708" w:rsidR="00391BF6" w:rsidRPr="00A0668A" w:rsidRDefault="00391BF6" w:rsidP="00030F99">
            <w:pPr>
              <w:jc w:val="both"/>
              <w:rPr>
                <w:rFonts w:cs="Arial"/>
              </w:rPr>
            </w:pPr>
            <w:r w:rsidRPr="00A0668A">
              <w:rPr>
                <w:rFonts w:cs="Arial"/>
              </w:rPr>
              <w:t xml:space="preserve">Latest updated guidance </w:t>
            </w:r>
            <w:r w:rsidR="00B46919" w:rsidRPr="00A0668A">
              <w:rPr>
                <w:rFonts w:cs="Arial"/>
              </w:rPr>
              <w:t>including</w:t>
            </w:r>
            <w:r w:rsidRPr="00A0668A">
              <w:rPr>
                <w:rFonts w:cs="Arial"/>
              </w:rPr>
              <w:t xml:space="preserve"> Keeping Children Safe in Education, Working Together to Safeguard Children, The Prevent Duty, Female Genital Mutilation Act, The Children Act, The Education Act, </w:t>
            </w:r>
            <w:r w:rsidR="00B46919" w:rsidRPr="00A0668A">
              <w:rPr>
                <w:rFonts w:cs="Arial"/>
              </w:rPr>
              <w:t xml:space="preserve">Early Years Foundation Statutory Framework, </w:t>
            </w:r>
            <w:r w:rsidRPr="00A0668A">
              <w:rPr>
                <w:rFonts w:cs="Arial"/>
              </w:rPr>
              <w:t>and local safeguarding procedure, arrangements and threshold guidance</w:t>
            </w:r>
          </w:p>
        </w:tc>
      </w:tr>
    </w:tbl>
    <w:p w14:paraId="24F14153" w14:textId="4BFB762E" w:rsidR="00030F99" w:rsidRPr="00A0668A" w:rsidRDefault="00030F99" w:rsidP="06DE1FEA">
      <w:pPr>
        <w:jc w:val="both"/>
        <w:rPr>
          <w:rFonts w:cs="Arial"/>
          <w:b/>
          <w:bCs/>
          <w:sz w:val="36"/>
          <w:szCs w:val="36"/>
        </w:rPr>
      </w:pPr>
    </w:p>
    <w:sdt>
      <w:sdtPr>
        <w:rPr>
          <w:rFonts w:eastAsiaTheme="minorEastAsia" w:cs="Arial"/>
          <w:b/>
          <w:bCs/>
        </w:rPr>
        <w:id w:val="312454415"/>
        <w:docPartObj>
          <w:docPartGallery w:val="Table of Contents"/>
          <w:docPartUnique/>
        </w:docPartObj>
      </w:sdtPr>
      <w:sdtEndPr>
        <w:rPr>
          <w:b w:val="0"/>
          <w:bCs w:val="0"/>
        </w:rPr>
      </w:sdtEndPr>
      <w:sdtContent>
        <w:p w14:paraId="6C939E49" w14:textId="0D352F3C" w:rsidR="005D7DF5" w:rsidRPr="00A0668A" w:rsidRDefault="007A4DE7" w:rsidP="00030F99">
          <w:pPr>
            <w:widowControl w:val="0"/>
            <w:autoSpaceDE w:val="0"/>
            <w:autoSpaceDN w:val="0"/>
            <w:adjustRightInd w:val="0"/>
            <w:spacing w:after="0" w:line="239" w:lineRule="auto"/>
            <w:jc w:val="center"/>
            <w:rPr>
              <w:rFonts w:cs="Arial"/>
              <w:b/>
              <w:bCs/>
            </w:rPr>
          </w:pPr>
          <w:r w:rsidRPr="00A0668A">
            <w:rPr>
              <w:rFonts w:cs="Arial"/>
              <w:b/>
              <w:bCs/>
            </w:rPr>
            <w:t>CONTENTS</w:t>
          </w:r>
        </w:p>
        <w:p w14:paraId="442B76C4" w14:textId="69A8352D" w:rsidR="00113ADC" w:rsidRDefault="00563D0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rsidRPr="00A0668A">
            <w:rPr>
              <w:rFonts w:cs="Arial"/>
            </w:rPr>
            <w:fldChar w:fldCharType="begin"/>
          </w:r>
          <w:r w:rsidRPr="00A0668A">
            <w:rPr>
              <w:rFonts w:cs="Arial"/>
            </w:rPr>
            <w:instrText xml:space="preserve"> TOC \o "1-3" \h \z \u </w:instrText>
          </w:r>
          <w:r w:rsidRPr="00A0668A">
            <w:rPr>
              <w:rFonts w:cs="Arial"/>
            </w:rPr>
            <w:fldChar w:fldCharType="separate"/>
          </w:r>
          <w:hyperlink w:anchor="_Toc238035196" w:history="1">
            <w:r w:rsidR="00113ADC" w:rsidRPr="00B27D85">
              <w:rPr>
                <w:rStyle w:val="Hyperlink"/>
                <w:rFonts w:cs="Arial"/>
                <w:noProof/>
              </w:rPr>
              <w:t>1.</w:t>
            </w:r>
            <w:r w:rsidR="00113ADC">
              <w:rPr>
                <w:rFonts w:asciiTheme="minorHAnsi" w:eastAsiaTheme="minorEastAsia" w:hAnsiTheme="minorHAnsi"/>
                <w:noProof/>
                <w:kern w:val="2"/>
                <w:sz w:val="24"/>
                <w:szCs w:val="24"/>
                <w:lang w:eastAsia="en-GB"/>
                <w14:ligatures w14:val="standardContextual"/>
              </w:rPr>
              <w:tab/>
            </w:r>
            <w:r w:rsidR="00113ADC" w:rsidRPr="00B27D85">
              <w:rPr>
                <w:rStyle w:val="Hyperlink"/>
                <w:rFonts w:cs="Arial"/>
                <w:noProof/>
              </w:rPr>
              <w:t>Safeguarding Statement</w:t>
            </w:r>
            <w:r w:rsidR="00113ADC">
              <w:rPr>
                <w:noProof/>
                <w:webHidden/>
              </w:rPr>
              <w:tab/>
            </w:r>
            <w:r w:rsidR="00113ADC">
              <w:rPr>
                <w:noProof/>
                <w:webHidden/>
              </w:rPr>
              <w:fldChar w:fldCharType="begin"/>
            </w:r>
            <w:r w:rsidR="00113ADC">
              <w:rPr>
                <w:noProof/>
                <w:webHidden/>
              </w:rPr>
              <w:instrText xml:space="preserve"> PAGEREF _Toc238035196 \h </w:instrText>
            </w:r>
            <w:r w:rsidR="00113ADC">
              <w:rPr>
                <w:noProof/>
                <w:webHidden/>
              </w:rPr>
            </w:r>
            <w:r w:rsidR="00113ADC">
              <w:rPr>
                <w:noProof/>
                <w:webHidden/>
              </w:rPr>
              <w:fldChar w:fldCharType="separate"/>
            </w:r>
            <w:r w:rsidR="00113ADC">
              <w:rPr>
                <w:noProof/>
                <w:webHidden/>
              </w:rPr>
              <w:t>3</w:t>
            </w:r>
            <w:r w:rsidR="00113ADC">
              <w:rPr>
                <w:noProof/>
                <w:webHidden/>
              </w:rPr>
              <w:fldChar w:fldCharType="end"/>
            </w:r>
          </w:hyperlink>
        </w:p>
        <w:p w14:paraId="527817A4" w14:textId="0ED71459"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197" w:history="1">
            <w:r w:rsidRPr="00B27D85">
              <w:rPr>
                <w:rStyle w:val="Hyperlink"/>
                <w:rFonts w:cs="Arial"/>
                <w:noProof/>
              </w:rPr>
              <w:t>2.</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Legislation, Terminology and Key Documents</w:t>
            </w:r>
            <w:r>
              <w:rPr>
                <w:noProof/>
                <w:webHidden/>
              </w:rPr>
              <w:tab/>
            </w:r>
            <w:r>
              <w:rPr>
                <w:noProof/>
                <w:webHidden/>
              </w:rPr>
              <w:fldChar w:fldCharType="begin"/>
            </w:r>
            <w:r>
              <w:rPr>
                <w:noProof/>
                <w:webHidden/>
              </w:rPr>
              <w:instrText xml:space="preserve"> PAGEREF _Toc238035197 \h </w:instrText>
            </w:r>
            <w:r>
              <w:rPr>
                <w:noProof/>
                <w:webHidden/>
              </w:rPr>
            </w:r>
            <w:r>
              <w:rPr>
                <w:noProof/>
                <w:webHidden/>
              </w:rPr>
              <w:fldChar w:fldCharType="separate"/>
            </w:r>
            <w:r>
              <w:rPr>
                <w:noProof/>
                <w:webHidden/>
              </w:rPr>
              <w:t>4</w:t>
            </w:r>
            <w:r>
              <w:rPr>
                <w:noProof/>
                <w:webHidden/>
              </w:rPr>
              <w:fldChar w:fldCharType="end"/>
            </w:r>
          </w:hyperlink>
        </w:p>
        <w:p w14:paraId="642FD1A2" w14:textId="2BE4E388"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198" w:history="1">
            <w:r w:rsidRPr="00B27D85">
              <w:rPr>
                <w:rStyle w:val="Hyperlink"/>
                <w:rFonts w:cs="Arial"/>
                <w:noProof/>
              </w:rPr>
              <w:t>3.</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Roles and Responsibilities</w:t>
            </w:r>
            <w:r>
              <w:rPr>
                <w:noProof/>
                <w:webHidden/>
              </w:rPr>
              <w:tab/>
            </w:r>
            <w:r>
              <w:rPr>
                <w:noProof/>
                <w:webHidden/>
              </w:rPr>
              <w:fldChar w:fldCharType="begin"/>
            </w:r>
            <w:r>
              <w:rPr>
                <w:noProof/>
                <w:webHidden/>
              </w:rPr>
              <w:instrText xml:space="preserve"> PAGEREF _Toc238035198 \h </w:instrText>
            </w:r>
            <w:r>
              <w:rPr>
                <w:noProof/>
                <w:webHidden/>
              </w:rPr>
            </w:r>
            <w:r>
              <w:rPr>
                <w:noProof/>
                <w:webHidden/>
              </w:rPr>
              <w:fldChar w:fldCharType="separate"/>
            </w:r>
            <w:r>
              <w:rPr>
                <w:noProof/>
                <w:webHidden/>
              </w:rPr>
              <w:t>5</w:t>
            </w:r>
            <w:r>
              <w:rPr>
                <w:noProof/>
                <w:webHidden/>
              </w:rPr>
              <w:fldChar w:fldCharType="end"/>
            </w:r>
          </w:hyperlink>
        </w:p>
        <w:p w14:paraId="198A12A3" w14:textId="304F9991"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199" w:history="1">
            <w:r w:rsidRPr="00B27D85">
              <w:rPr>
                <w:rStyle w:val="Hyperlink"/>
                <w:rFonts w:cs="Arial"/>
                <w:noProof/>
              </w:rPr>
              <w:t>Mandatory Reading and Understanding</w:t>
            </w:r>
            <w:r>
              <w:rPr>
                <w:noProof/>
                <w:webHidden/>
              </w:rPr>
              <w:tab/>
            </w:r>
            <w:r>
              <w:rPr>
                <w:noProof/>
                <w:webHidden/>
              </w:rPr>
              <w:fldChar w:fldCharType="begin"/>
            </w:r>
            <w:r>
              <w:rPr>
                <w:noProof/>
                <w:webHidden/>
              </w:rPr>
              <w:instrText xml:space="preserve"> PAGEREF _Toc238035199 \h </w:instrText>
            </w:r>
            <w:r>
              <w:rPr>
                <w:noProof/>
                <w:webHidden/>
              </w:rPr>
            </w:r>
            <w:r>
              <w:rPr>
                <w:noProof/>
                <w:webHidden/>
              </w:rPr>
              <w:fldChar w:fldCharType="separate"/>
            </w:r>
            <w:r>
              <w:rPr>
                <w:noProof/>
                <w:webHidden/>
              </w:rPr>
              <w:t>5</w:t>
            </w:r>
            <w:r>
              <w:rPr>
                <w:noProof/>
                <w:webHidden/>
              </w:rPr>
              <w:fldChar w:fldCharType="end"/>
            </w:r>
          </w:hyperlink>
        </w:p>
        <w:p w14:paraId="60F9C86F" w14:textId="6E7EE844"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0" w:history="1">
            <w:r w:rsidRPr="00B27D85">
              <w:rPr>
                <w:rStyle w:val="Hyperlink"/>
                <w:rFonts w:cs="Arial"/>
                <w:noProof/>
              </w:rPr>
              <w:t>Staff Responsibilities</w:t>
            </w:r>
            <w:r>
              <w:rPr>
                <w:noProof/>
                <w:webHidden/>
              </w:rPr>
              <w:tab/>
            </w:r>
            <w:r>
              <w:rPr>
                <w:noProof/>
                <w:webHidden/>
              </w:rPr>
              <w:fldChar w:fldCharType="begin"/>
            </w:r>
            <w:r>
              <w:rPr>
                <w:noProof/>
                <w:webHidden/>
              </w:rPr>
              <w:instrText xml:space="preserve"> PAGEREF _Toc238035200 \h </w:instrText>
            </w:r>
            <w:r>
              <w:rPr>
                <w:noProof/>
                <w:webHidden/>
              </w:rPr>
            </w:r>
            <w:r>
              <w:rPr>
                <w:noProof/>
                <w:webHidden/>
              </w:rPr>
              <w:fldChar w:fldCharType="separate"/>
            </w:r>
            <w:r>
              <w:rPr>
                <w:noProof/>
                <w:webHidden/>
              </w:rPr>
              <w:t>5</w:t>
            </w:r>
            <w:r>
              <w:rPr>
                <w:noProof/>
                <w:webHidden/>
              </w:rPr>
              <w:fldChar w:fldCharType="end"/>
            </w:r>
          </w:hyperlink>
        </w:p>
        <w:p w14:paraId="698B46A1" w14:textId="6C3B49F6"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1" w:history="1">
            <w:r w:rsidRPr="00B27D85">
              <w:rPr>
                <w:rStyle w:val="Hyperlink"/>
                <w:rFonts w:cs="Arial"/>
                <w:noProof/>
              </w:rPr>
              <w:t>DSL (and Deputies)</w:t>
            </w:r>
            <w:r>
              <w:rPr>
                <w:noProof/>
                <w:webHidden/>
              </w:rPr>
              <w:tab/>
            </w:r>
            <w:r>
              <w:rPr>
                <w:noProof/>
                <w:webHidden/>
              </w:rPr>
              <w:fldChar w:fldCharType="begin"/>
            </w:r>
            <w:r>
              <w:rPr>
                <w:noProof/>
                <w:webHidden/>
              </w:rPr>
              <w:instrText xml:space="preserve"> PAGEREF _Toc238035201 \h </w:instrText>
            </w:r>
            <w:r>
              <w:rPr>
                <w:noProof/>
                <w:webHidden/>
              </w:rPr>
            </w:r>
            <w:r>
              <w:rPr>
                <w:noProof/>
                <w:webHidden/>
              </w:rPr>
              <w:fldChar w:fldCharType="separate"/>
            </w:r>
            <w:r>
              <w:rPr>
                <w:noProof/>
                <w:webHidden/>
              </w:rPr>
              <w:t>6</w:t>
            </w:r>
            <w:r>
              <w:rPr>
                <w:noProof/>
                <w:webHidden/>
              </w:rPr>
              <w:fldChar w:fldCharType="end"/>
            </w:r>
          </w:hyperlink>
        </w:p>
        <w:p w14:paraId="1F217571" w14:textId="15E49661"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2" w:history="1">
            <w:r w:rsidRPr="00B27D85">
              <w:rPr>
                <w:rStyle w:val="Hyperlink"/>
                <w:rFonts w:cs="Arial"/>
                <w:noProof/>
              </w:rPr>
              <w:t>Headteacher</w:t>
            </w:r>
            <w:r>
              <w:rPr>
                <w:noProof/>
                <w:webHidden/>
              </w:rPr>
              <w:tab/>
            </w:r>
            <w:r>
              <w:rPr>
                <w:noProof/>
                <w:webHidden/>
              </w:rPr>
              <w:fldChar w:fldCharType="begin"/>
            </w:r>
            <w:r>
              <w:rPr>
                <w:noProof/>
                <w:webHidden/>
              </w:rPr>
              <w:instrText xml:space="preserve"> PAGEREF _Toc238035202 \h </w:instrText>
            </w:r>
            <w:r>
              <w:rPr>
                <w:noProof/>
                <w:webHidden/>
              </w:rPr>
            </w:r>
            <w:r>
              <w:rPr>
                <w:noProof/>
                <w:webHidden/>
              </w:rPr>
              <w:fldChar w:fldCharType="separate"/>
            </w:r>
            <w:r>
              <w:rPr>
                <w:noProof/>
                <w:webHidden/>
              </w:rPr>
              <w:t>7</w:t>
            </w:r>
            <w:r>
              <w:rPr>
                <w:noProof/>
                <w:webHidden/>
              </w:rPr>
              <w:fldChar w:fldCharType="end"/>
            </w:r>
          </w:hyperlink>
        </w:p>
        <w:p w14:paraId="61A3398E" w14:textId="5B387B25"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3" w:history="1">
            <w:r w:rsidRPr="00B27D85">
              <w:rPr>
                <w:rStyle w:val="Hyperlink"/>
                <w:rFonts w:cs="Arial"/>
                <w:noProof/>
              </w:rPr>
              <w:t>The Designated Teacher (DT)</w:t>
            </w:r>
            <w:r>
              <w:rPr>
                <w:noProof/>
                <w:webHidden/>
              </w:rPr>
              <w:tab/>
            </w:r>
            <w:r>
              <w:rPr>
                <w:noProof/>
                <w:webHidden/>
              </w:rPr>
              <w:fldChar w:fldCharType="begin"/>
            </w:r>
            <w:r>
              <w:rPr>
                <w:noProof/>
                <w:webHidden/>
              </w:rPr>
              <w:instrText xml:space="preserve"> PAGEREF _Toc238035203 \h </w:instrText>
            </w:r>
            <w:r>
              <w:rPr>
                <w:noProof/>
                <w:webHidden/>
              </w:rPr>
            </w:r>
            <w:r>
              <w:rPr>
                <w:noProof/>
                <w:webHidden/>
              </w:rPr>
              <w:fldChar w:fldCharType="separate"/>
            </w:r>
            <w:r>
              <w:rPr>
                <w:noProof/>
                <w:webHidden/>
              </w:rPr>
              <w:t>7</w:t>
            </w:r>
            <w:r>
              <w:rPr>
                <w:noProof/>
                <w:webHidden/>
              </w:rPr>
              <w:fldChar w:fldCharType="end"/>
            </w:r>
          </w:hyperlink>
        </w:p>
        <w:p w14:paraId="4DE3DDB1" w14:textId="439E17CF"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4" w:history="1">
            <w:r w:rsidRPr="00B27D85">
              <w:rPr>
                <w:rStyle w:val="Hyperlink"/>
                <w:rFonts w:cs="Arial"/>
                <w:noProof/>
              </w:rPr>
              <w:t>The Local Governing Body (LGB)</w:t>
            </w:r>
            <w:r>
              <w:rPr>
                <w:noProof/>
                <w:webHidden/>
              </w:rPr>
              <w:tab/>
            </w:r>
            <w:r>
              <w:rPr>
                <w:noProof/>
                <w:webHidden/>
              </w:rPr>
              <w:fldChar w:fldCharType="begin"/>
            </w:r>
            <w:r>
              <w:rPr>
                <w:noProof/>
                <w:webHidden/>
              </w:rPr>
              <w:instrText xml:space="preserve"> PAGEREF _Toc238035204 \h </w:instrText>
            </w:r>
            <w:r>
              <w:rPr>
                <w:noProof/>
                <w:webHidden/>
              </w:rPr>
            </w:r>
            <w:r>
              <w:rPr>
                <w:noProof/>
                <w:webHidden/>
              </w:rPr>
              <w:fldChar w:fldCharType="separate"/>
            </w:r>
            <w:r>
              <w:rPr>
                <w:noProof/>
                <w:webHidden/>
              </w:rPr>
              <w:t>7</w:t>
            </w:r>
            <w:r>
              <w:rPr>
                <w:noProof/>
                <w:webHidden/>
              </w:rPr>
              <w:fldChar w:fldCharType="end"/>
            </w:r>
          </w:hyperlink>
        </w:p>
        <w:p w14:paraId="39BCB8BA" w14:textId="76164D93"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05" w:history="1">
            <w:r w:rsidRPr="00B27D85">
              <w:rPr>
                <w:rStyle w:val="Hyperlink"/>
                <w:rFonts w:cs="Arial"/>
                <w:noProof/>
              </w:rPr>
              <w:t>Board of Trustees</w:t>
            </w:r>
            <w:r>
              <w:rPr>
                <w:noProof/>
                <w:webHidden/>
              </w:rPr>
              <w:tab/>
            </w:r>
            <w:r>
              <w:rPr>
                <w:noProof/>
                <w:webHidden/>
              </w:rPr>
              <w:fldChar w:fldCharType="begin"/>
            </w:r>
            <w:r>
              <w:rPr>
                <w:noProof/>
                <w:webHidden/>
              </w:rPr>
              <w:instrText xml:space="preserve"> PAGEREF _Toc238035205 \h </w:instrText>
            </w:r>
            <w:r>
              <w:rPr>
                <w:noProof/>
                <w:webHidden/>
              </w:rPr>
            </w:r>
            <w:r>
              <w:rPr>
                <w:noProof/>
                <w:webHidden/>
              </w:rPr>
              <w:fldChar w:fldCharType="separate"/>
            </w:r>
            <w:r>
              <w:rPr>
                <w:noProof/>
                <w:webHidden/>
              </w:rPr>
              <w:t>8</w:t>
            </w:r>
            <w:r>
              <w:rPr>
                <w:noProof/>
                <w:webHidden/>
              </w:rPr>
              <w:fldChar w:fldCharType="end"/>
            </w:r>
          </w:hyperlink>
        </w:p>
        <w:p w14:paraId="180780DA" w14:textId="4AECCFEF"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06" w:history="1">
            <w:r w:rsidRPr="00B27D85">
              <w:rPr>
                <w:rStyle w:val="Hyperlink"/>
                <w:rFonts w:cs="Arial"/>
                <w:noProof/>
              </w:rPr>
              <w:t>4.</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Safeguarding Training</w:t>
            </w:r>
            <w:r>
              <w:rPr>
                <w:noProof/>
                <w:webHidden/>
              </w:rPr>
              <w:tab/>
            </w:r>
            <w:r>
              <w:rPr>
                <w:noProof/>
                <w:webHidden/>
              </w:rPr>
              <w:fldChar w:fldCharType="begin"/>
            </w:r>
            <w:r>
              <w:rPr>
                <w:noProof/>
                <w:webHidden/>
              </w:rPr>
              <w:instrText xml:space="preserve"> PAGEREF _Toc238035206 \h </w:instrText>
            </w:r>
            <w:r>
              <w:rPr>
                <w:noProof/>
                <w:webHidden/>
              </w:rPr>
            </w:r>
            <w:r>
              <w:rPr>
                <w:noProof/>
                <w:webHidden/>
              </w:rPr>
              <w:fldChar w:fldCharType="separate"/>
            </w:r>
            <w:r>
              <w:rPr>
                <w:noProof/>
                <w:webHidden/>
              </w:rPr>
              <w:t>8</w:t>
            </w:r>
            <w:r>
              <w:rPr>
                <w:noProof/>
                <w:webHidden/>
              </w:rPr>
              <w:fldChar w:fldCharType="end"/>
            </w:r>
          </w:hyperlink>
        </w:p>
        <w:p w14:paraId="72E6F765" w14:textId="51135A6F"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07" w:history="1">
            <w:r w:rsidRPr="00B27D85">
              <w:rPr>
                <w:rStyle w:val="Hyperlink"/>
                <w:rFonts w:cs="Arial"/>
                <w:noProof/>
              </w:rPr>
              <w:t>5.</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Taking Action</w:t>
            </w:r>
            <w:r>
              <w:rPr>
                <w:noProof/>
                <w:webHidden/>
              </w:rPr>
              <w:tab/>
            </w:r>
            <w:r>
              <w:rPr>
                <w:noProof/>
                <w:webHidden/>
              </w:rPr>
              <w:fldChar w:fldCharType="begin"/>
            </w:r>
            <w:r>
              <w:rPr>
                <w:noProof/>
                <w:webHidden/>
              </w:rPr>
              <w:instrText xml:space="preserve"> PAGEREF _Toc238035207 \h </w:instrText>
            </w:r>
            <w:r>
              <w:rPr>
                <w:noProof/>
                <w:webHidden/>
              </w:rPr>
            </w:r>
            <w:r>
              <w:rPr>
                <w:noProof/>
                <w:webHidden/>
              </w:rPr>
              <w:fldChar w:fldCharType="separate"/>
            </w:r>
            <w:r>
              <w:rPr>
                <w:noProof/>
                <w:webHidden/>
              </w:rPr>
              <w:t>8</w:t>
            </w:r>
            <w:r>
              <w:rPr>
                <w:noProof/>
                <w:webHidden/>
              </w:rPr>
              <w:fldChar w:fldCharType="end"/>
            </w:r>
          </w:hyperlink>
        </w:p>
        <w:p w14:paraId="21ADD37B" w14:textId="6F1F388B"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08" w:history="1">
            <w:r w:rsidRPr="00B27D85">
              <w:rPr>
                <w:rStyle w:val="Hyperlink"/>
                <w:rFonts w:cs="Arial"/>
                <w:noProof/>
              </w:rPr>
              <w:t>6.</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Responding to Pupil Safeguarding Concerns</w:t>
            </w:r>
            <w:r>
              <w:rPr>
                <w:noProof/>
                <w:webHidden/>
              </w:rPr>
              <w:tab/>
            </w:r>
            <w:r>
              <w:rPr>
                <w:noProof/>
                <w:webHidden/>
              </w:rPr>
              <w:fldChar w:fldCharType="begin"/>
            </w:r>
            <w:r>
              <w:rPr>
                <w:noProof/>
                <w:webHidden/>
              </w:rPr>
              <w:instrText xml:space="preserve"> PAGEREF _Toc238035208 \h </w:instrText>
            </w:r>
            <w:r>
              <w:rPr>
                <w:noProof/>
                <w:webHidden/>
              </w:rPr>
            </w:r>
            <w:r>
              <w:rPr>
                <w:noProof/>
                <w:webHidden/>
              </w:rPr>
              <w:fldChar w:fldCharType="separate"/>
            </w:r>
            <w:r>
              <w:rPr>
                <w:noProof/>
                <w:webHidden/>
              </w:rPr>
              <w:t>9</w:t>
            </w:r>
            <w:r>
              <w:rPr>
                <w:noProof/>
                <w:webHidden/>
              </w:rPr>
              <w:fldChar w:fldCharType="end"/>
            </w:r>
          </w:hyperlink>
        </w:p>
        <w:p w14:paraId="2496DDD7" w14:textId="10379B9B"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09" w:history="1">
            <w:r w:rsidRPr="00B27D85">
              <w:rPr>
                <w:rStyle w:val="Hyperlink"/>
                <w:rFonts w:cs="Arial"/>
                <w:noProof/>
              </w:rPr>
              <w:t>7.</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Communication with Parents and Carers</w:t>
            </w:r>
            <w:r>
              <w:rPr>
                <w:noProof/>
                <w:webHidden/>
              </w:rPr>
              <w:tab/>
            </w:r>
            <w:r>
              <w:rPr>
                <w:noProof/>
                <w:webHidden/>
              </w:rPr>
              <w:fldChar w:fldCharType="begin"/>
            </w:r>
            <w:r>
              <w:rPr>
                <w:noProof/>
                <w:webHidden/>
              </w:rPr>
              <w:instrText xml:space="preserve"> PAGEREF _Toc238035209 \h </w:instrText>
            </w:r>
            <w:r>
              <w:rPr>
                <w:noProof/>
                <w:webHidden/>
              </w:rPr>
            </w:r>
            <w:r>
              <w:rPr>
                <w:noProof/>
                <w:webHidden/>
              </w:rPr>
              <w:fldChar w:fldCharType="separate"/>
            </w:r>
            <w:r>
              <w:rPr>
                <w:noProof/>
                <w:webHidden/>
              </w:rPr>
              <w:t>10</w:t>
            </w:r>
            <w:r>
              <w:rPr>
                <w:noProof/>
                <w:webHidden/>
              </w:rPr>
              <w:fldChar w:fldCharType="end"/>
            </w:r>
          </w:hyperlink>
        </w:p>
        <w:p w14:paraId="4AC957DF" w14:textId="39C2E519"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10" w:history="1">
            <w:r w:rsidRPr="00B27D85">
              <w:rPr>
                <w:rStyle w:val="Hyperlink"/>
                <w:rFonts w:cs="Arial"/>
                <w:noProof/>
              </w:rPr>
              <w:t>8.</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Female Genital Mutilation (FGM), Preventing Radicalisation and Mental Health</w:t>
            </w:r>
            <w:r>
              <w:rPr>
                <w:noProof/>
                <w:webHidden/>
              </w:rPr>
              <w:tab/>
            </w:r>
            <w:r>
              <w:rPr>
                <w:noProof/>
                <w:webHidden/>
              </w:rPr>
              <w:fldChar w:fldCharType="begin"/>
            </w:r>
            <w:r>
              <w:rPr>
                <w:noProof/>
                <w:webHidden/>
              </w:rPr>
              <w:instrText xml:space="preserve"> PAGEREF _Toc238035210 \h </w:instrText>
            </w:r>
            <w:r>
              <w:rPr>
                <w:noProof/>
                <w:webHidden/>
              </w:rPr>
            </w:r>
            <w:r>
              <w:rPr>
                <w:noProof/>
                <w:webHidden/>
              </w:rPr>
              <w:fldChar w:fldCharType="separate"/>
            </w:r>
            <w:r>
              <w:rPr>
                <w:noProof/>
                <w:webHidden/>
              </w:rPr>
              <w:t>11</w:t>
            </w:r>
            <w:r>
              <w:rPr>
                <w:noProof/>
                <w:webHidden/>
              </w:rPr>
              <w:fldChar w:fldCharType="end"/>
            </w:r>
          </w:hyperlink>
        </w:p>
        <w:p w14:paraId="293CECE4" w14:textId="7EB31658" w:rsidR="00113ADC" w:rsidRDefault="00113ADC">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38035211" w:history="1">
            <w:r w:rsidRPr="00B27D85">
              <w:rPr>
                <w:rStyle w:val="Hyperlink"/>
                <w:rFonts w:cs="Arial"/>
                <w:noProof/>
              </w:rPr>
              <w:t>9.</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Child-on-Child Abuse, including Harmful Sexual Behaviour (HSB), Sexual Harassment and Sexual Violence</w:t>
            </w:r>
            <w:r>
              <w:rPr>
                <w:noProof/>
                <w:webHidden/>
              </w:rPr>
              <w:tab/>
            </w:r>
            <w:r>
              <w:rPr>
                <w:noProof/>
                <w:webHidden/>
              </w:rPr>
              <w:fldChar w:fldCharType="begin"/>
            </w:r>
            <w:r>
              <w:rPr>
                <w:noProof/>
                <w:webHidden/>
              </w:rPr>
              <w:instrText xml:space="preserve"> PAGEREF _Toc238035211 \h </w:instrText>
            </w:r>
            <w:r>
              <w:rPr>
                <w:noProof/>
                <w:webHidden/>
              </w:rPr>
            </w:r>
            <w:r>
              <w:rPr>
                <w:noProof/>
                <w:webHidden/>
              </w:rPr>
              <w:fldChar w:fldCharType="separate"/>
            </w:r>
            <w:r>
              <w:rPr>
                <w:noProof/>
                <w:webHidden/>
              </w:rPr>
              <w:t>13</w:t>
            </w:r>
            <w:r>
              <w:rPr>
                <w:noProof/>
                <w:webHidden/>
              </w:rPr>
              <w:fldChar w:fldCharType="end"/>
            </w:r>
          </w:hyperlink>
        </w:p>
        <w:p w14:paraId="2158A95E" w14:textId="7043DA51"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2" w:history="1">
            <w:r w:rsidRPr="00B27D85">
              <w:rPr>
                <w:rStyle w:val="Hyperlink"/>
                <w:rFonts w:cs="Arial"/>
                <w:noProof/>
              </w:rPr>
              <w:t>10.</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Critical Incidents, Including a Child Death</w:t>
            </w:r>
            <w:r>
              <w:rPr>
                <w:noProof/>
                <w:webHidden/>
              </w:rPr>
              <w:tab/>
            </w:r>
            <w:r>
              <w:rPr>
                <w:noProof/>
                <w:webHidden/>
              </w:rPr>
              <w:fldChar w:fldCharType="begin"/>
            </w:r>
            <w:r>
              <w:rPr>
                <w:noProof/>
                <w:webHidden/>
              </w:rPr>
              <w:instrText xml:space="preserve"> PAGEREF _Toc238035212 \h </w:instrText>
            </w:r>
            <w:r>
              <w:rPr>
                <w:noProof/>
                <w:webHidden/>
              </w:rPr>
            </w:r>
            <w:r>
              <w:rPr>
                <w:noProof/>
                <w:webHidden/>
              </w:rPr>
              <w:fldChar w:fldCharType="separate"/>
            </w:r>
            <w:r>
              <w:rPr>
                <w:noProof/>
                <w:webHidden/>
              </w:rPr>
              <w:t>14</w:t>
            </w:r>
            <w:r>
              <w:rPr>
                <w:noProof/>
                <w:webHidden/>
              </w:rPr>
              <w:fldChar w:fldCharType="end"/>
            </w:r>
          </w:hyperlink>
        </w:p>
        <w:p w14:paraId="61663A03" w14:textId="0E161CD4"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3" w:history="1">
            <w:r w:rsidRPr="00B27D85">
              <w:rPr>
                <w:rStyle w:val="Hyperlink"/>
                <w:rFonts w:cs="Arial"/>
                <w:noProof/>
              </w:rPr>
              <w:t>11.</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Record Keeping</w:t>
            </w:r>
            <w:r>
              <w:rPr>
                <w:noProof/>
                <w:webHidden/>
              </w:rPr>
              <w:tab/>
            </w:r>
            <w:r>
              <w:rPr>
                <w:noProof/>
                <w:webHidden/>
              </w:rPr>
              <w:fldChar w:fldCharType="begin"/>
            </w:r>
            <w:r>
              <w:rPr>
                <w:noProof/>
                <w:webHidden/>
              </w:rPr>
              <w:instrText xml:space="preserve"> PAGEREF _Toc238035213 \h </w:instrText>
            </w:r>
            <w:r>
              <w:rPr>
                <w:noProof/>
                <w:webHidden/>
              </w:rPr>
            </w:r>
            <w:r>
              <w:rPr>
                <w:noProof/>
                <w:webHidden/>
              </w:rPr>
              <w:fldChar w:fldCharType="separate"/>
            </w:r>
            <w:r>
              <w:rPr>
                <w:noProof/>
                <w:webHidden/>
              </w:rPr>
              <w:t>14</w:t>
            </w:r>
            <w:r>
              <w:rPr>
                <w:noProof/>
                <w:webHidden/>
              </w:rPr>
              <w:fldChar w:fldCharType="end"/>
            </w:r>
          </w:hyperlink>
        </w:p>
        <w:p w14:paraId="29CC6E24" w14:textId="592DD24F"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4" w:history="1">
            <w:r w:rsidRPr="00B27D85">
              <w:rPr>
                <w:rStyle w:val="Hyperlink"/>
                <w:rFonts w:cs="Arial"/>
                <w:noProof/>
              </w:rPr>
              <w:t>12.</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Confidentiality and Information Sharing</w:t>
            </w:r>
            <w:r>
              <w:rPr>
                <w:noProof/>
                <w:webHidden/>
              </w:rPr>
              <w:tab/>
            </w:r>
            <w:r>
              <w:rPr>
                <w:noProof/>
                <w:webHidden/>
              </w:rPr>
              <w:fldChar w:fldCharType="begin"/>
            </w:r>
            <w:r>
              <w:rPr>
                <w:noProof/>
                <w:webHidden/>
              </w:rPr>
              <w:instrText xml:space="preserve"> PAGEREF _Toc238035214 \h </w:instrText>
            </w:r>
            <w:r>
              <w:rPr>
                <w:noProof/>
                <w:webHidden/>
              </w:rPr>
            </w:r>
            <w:r>
              <w:rPr>
                <w:noProof/>
                <w:webHidden/>
              </w:rPr>
              <w:fldChar w:fldCharType="separate"/>
            </w:r>
            <w:r>
              <w:rPr>
                <w:noProof/>
                <w:webHidden/>
              </w:rPr>
              <w:t>15</w:t>
            </w:r>
            <w:r>
              <w:rPr>
                <w:noProof/>
                <w:webHidden/>
              </w:rPr>
              <w:fldChar w:fldCharType="end"/>
            </w:r>
          </w:hyperlink>
        </w:p>
        <w:p w14:paraId="22AA27E2" w14:textId="244E9C7F"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5" w:history="1">
            <w:r w:rsidRPr="00B27D85">
              <w:rPr>
                <w:rStyle w:val="Hyperlink"/>
                <w:rFonts w:cs="Arial"/>
                <w:noProof/>
              </w:rPr>
              <w:t>13.</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Attendance</w:t>
            </w:r>
            <w:r>
              <w:rPr>
                <w:noProof/>
                <w:webHidden/>
              </w:rPr>
              <w:tab/>
            </w:r>
            <w:r>
              <w:rPr>
                <w:noProof/>
                <w:webHidden/>
              </w:rPr>
              <w:fldChar w:fldCharType="begin"/>
            </w:r>
            <w:r>
              <w:rPr>
                <w:noProof/>
                <w:webHidden/>
              </w:rPr>
              <w:instrText xml:space="preserve"> PAGEREF _Toc238035215 \h </w:instrText>
            </w:r>
            <w:r>
              <w:rPr>
                <w:noProof/>
                <w:webHidden/>
              </w:rPr>
            </w:r>
            <w:r>
              <w:rPr>
                <w:noProof/>
                <w:webHidden/>
              </w:rPr>
              <w:fldChar w:fldCharType="separate"/>
            </w:r>
            <w:r>
              <w:rPr>
                <w:noProof/>
                <w:webHidden/>
              </w:rPr>
              <w:t>16</w:t>
            </w:r>
            <w:r>
              <w:rPr>
                <w:noProof/>
                <w:webHidden/>
              </w:rPr>
              <w:fldChar w:fldCharType="end"/>
            </w:r>
          </w:hyperlink>
        </w:p>
        <w:p w14:paraId="74C8C38B" w14:textId="1B181AC9"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6" w:history="1">
            <w:r w:rsidRPr="00B27D85">
              <w:rPr>
                <w:rStyle w:val="Hyperlink"/>
                <w:rFonts w:cs="Arial"/>
                <w:noProof/>
              </w:rPr>
              <w:t>14.</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Alternative Provision (AP)</w:t>
            </w:r>
            <w:r>
              <w:rPr>
                <w:noProof/>
                <w:webHidden/>
              </w:rPr>
              <w:tab/>
            </w:r>
            <w:r>
              <w:rPr>
                <w:noProof/>
                <w:webHidden/>
              </w:rPr>
              <w:fldChar w:fldCharType="begin"/>
            </w:r>
            <w:r>
              <w:rPr>
                <w:noProof/>
                <w:webHidden/>
              </w:rPr>
              <w:instrText xml:space="preserve"> PAGEREF _Toc238035216 \h </w:instrText>
            </w:r>
            <w:r>
              <w:rPr>
                <w:noProof/>
                <w:webHidden/>
              </w:rPr>
            </w:r>
            <w:r>
              <w:rPr>
                <w:noProof/>
                <w:webHidden/>
              </w:rPr>
              <w:fldChar w:fldCharType="separate"/>
            </w:r>
            <w:r>
              <w:rPr>
                <w:noProof/>
                <w:webHidden/>
              </w:rPr>
              <w:t>16</w:t>
            </w:r>
            <w:r>
              <w:rPr>
                <w:noProof/>
                <w:webHidden/>
              </w:rPr>
              <w:fldChar w:fldCharType="end"/>
            </w:r>
          </w:hyperlink>
        </w:p>
        <w:p w14:paraId="55029F69" w14:textId="4F4B6787"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7" w:history="1">
            <w:r w:rsidRPr="00B27D85">
              <w:rPr>
                <w:rStyle w:val="Hyperlink"/>
                <w:rFonts w:cs="Arial"/>
                <w:noProof/>
              </w:rPr>
              <w:t>15.</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Out-of-School Settings</w:t>
            </w:r>
            <w:r>
              <w:rPr>
                <w:noProof/>
                <w:webHidden/>
              </w:rPr>
              <w:tab/>
            </w:r>
            <w:r>
              <w:rPr>
                <w:noProof/>
                <w:webHidden/>
              </w:rPr>
              <w:fldChar w:fldCharType="begin"/>
            </w:r>
            <w:r>
              <w:rPr>
                <w:noProof/>
                <w:webHidden/>
              </w:rPr>
              <w:instrText xml:space="preserve"> PAGEREF _Toc238035217 \h </w:instrText>
            </w:r>
            <w:r>
              <w:rPr>
                <w:noProof/>
                <w:webHidden/>
              </w:rPr>
            </w:r>
            <w:r>
              <w:rPr>
                <w:noProof/>
                <w:webHidden/>
              </w:rPr>
              <w:fldChar w:fldCharType="separate"/>
            </w:r>
            <w:r>
              <w:rPr>
                <w:noProof/>
                <w:webHidden/>
              </w:rPr>
              <w:t>17</w:t>
            </w:r>
            <w:r>
              <w:rPr>
                <w:noProof/>
                <w:webHidden/>
              </w:rPr>
              <w:fldChar w:fldCharType="end"/>
            </w:r>
          </w:hyperlink>
        </w:p>
        <w:p w14:paraId="60AA58FB" w14:textId="2683861A"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8" w:history="1">
            <w:r w:rsidRPr="00B27D85">
              <w:rPr>
                <w:rStyle w:val="Hyperlink"/>
                <w:rFonts w:cs="Arial"/>
                <w:noProof/>
              </w:rPr>
              <w:t>16.</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Risk Assessment and Safety Planning</w:t>
            </w:r>
            <w:r>
              <w:rPr>
                <w:noProof/>
                <w:webHidden/>
              </w:rPr>
              <w:tab/>
            </w:r>
            <w:r>
              <w:rPr>
                <w:noProof/>
                <w:webHidden/>
              </w:rPr>
              <w:fldChar w:fldCharType="begin"/>
            </w:r>
            <w:r>
              <w:rPr>
                <w:noProof/>
                <w:webHidden/>
              </w:rPr>
              <w:instrText xml:space="preserve"> PAGEREF _Toc238035218 \h </w:instrText>
            </w:r>
            <w:r>
              <w:rPr>
                <w:noProof/>
                <w:webHidden/>
              </w:rPr>
            </w:r>
            <w:r>
              <w:rPr>
                <w:noProof/>
                <w:webHidden/>
              </w:rPr>
              <w:fldChar w:fldCharType="separate"/>
            </w:r>
            <w:r>
              <w:rPr>
                <w:noProof/>
                <w:webHidden/>
              </w:rPr>
              <w:t>17</w:t>
            </w:r>
            <w:r>
              <w:rPr>
                <w:noProof/>
                <w:webHidden/>
              </w:rPr>
              <w:fldChar w:fldCharType="end"/>
            </w:r>
          </w:hyperlink>
        </w:p>
        <w:p w14:paraId="02248D39" w14:textId="3A9FFEE3"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19" w:history="1">
            <w:r w:rsidRPr="00B27D85">
              <w:rPr>
                <w:rStyle w:val="Hyperlink"/>
                <w:rFonts w:cs="Arial"/>
                <w:noProof/>
              </w:rPr>
              <w:t>17.</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Online Safety</w:t>
            </w:r>
            <w:r>
              <w:rPr>
                <w:noProof/>
                <w:webHidden/>
              </w:rPr>
              <w:tab/>
            </w:r>
            <w:r>
              <w:rPr>
                <w:noProof/>
                <w:webHidden/>
              </w:rPr>
              <w:fldChar w:fldCharType="begin"/>
            </w:r>
            <w:r>
              <w:rPr>
                <w:noProof/>
                <w:webHidden/>
              </w:rPr>
              <w:instrText xml:space="preserve"> PAGEREF _Toc238035219 \h </w:instrText>
            </w:r>
            <w:r>
              <w:rPr>
                <w:noProof/>
                <w:webHidden/>
              </w:rPr>
            </w:r>
            <w:r>
              <w:rPr>
                <w:noProof/>
                <w:webHidden/>
              </w:rPr>
              <w:fldChar w:fldCharType="separate"/>
            </w:r>
            <w:r>
              <w:rPr>
                <w:noProof/>
                <w:webHidden/>
              </w:rPr>
              <w:t>18</w:t>
            </w:r>
            <w:r>
              <w:rPr>
                <w:noProof/>
                <w:webHidden/>
              </w:rPr>
              <w:fldChar w:fldCharType="end"/>
            </w:r>
          </w:hyperlink>
        </w:p>
        <w:p w14:paraId="4F4A76BC" w14:textId="1620EE11"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0" w:history="1">
            <w:r w:rsidRPr="00B27D85">
              <w:rPr>
                <w:rStyle w:val="Hyperlink"/>
                <w:rFonts w:cs="Arial"/>
                <w:noProof/>
              </w:rPr>
              <w:t>18.</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Use of Mobile Technology</w:t>
            </w:r>
            <w:r>
              <w:rPr>
                <w:noProof/>
                <w:webHidden/>
              </w:rPr>
              <w:tab/>
            </w:r>
            <w:r>
              <w:rPr>
                <w:noProof/>
                <w:webHidden/>
              </w:rPr>
              <w:fldChar w:fldCharType="begin"/>
            </w:r>
            <w:r>
              <w:rPr>
                <w:noProof/>
                <w:webHidden/>
              </w:rPr>
              <w:instrText xml:space="preserve"> PAGEREF _Toc238035220 \h </w:instrText>
            </w:r>
            <w:r>
              <w:rPr>
                <w:noProof/>
                <w:webHidden/>
              </w:rPr>
            </w:r>
            <w:r>
              <w:rPr>
                <w:noProof/>
                <w:webHidden/>
              </w:rPr>
              <w:fldChar w:fldCharType="separate"/>
            </w:r>
            <w:r>
              <w:rPr>
                <w:noProof/>
                <w:webHidden/>
              </w:rPr>
              <w:t>19</w:t>
            </w:r>
            <w:r>
              <w:rPr>
                <w:noProof/>
                <w:webHidden/>
              </w:rPr>
              <w:fldChar w:fldCharType="end"/>
            </w:r>
          </w:hyperlink>
        </w:p>
        <w:p w14:paraId="76B9D885" w14:textId="746C9B68"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1" w:history="1">
            <w:r w:rsidRPr="00B27D85">
              <w:rPr>
                <w:rStyle w:val="Hyperlink"/>
                <w:rFonts w:cs="Arial"/>
                <w:noProof/>
              </w:rPr>
              <w:t>19.</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Safer Recruitment, Allegations Against Staff and Low-Level Concerns</w:t>
            </w:r>
            <w:r>
              <w:rPr>
                <w:noProof/>
                <w:webHidden/>
              </w:rPr>
              <w:tab/>
            </w:r>
            <w:r>
              <w:rPr>
                <w:noProof/>
                <w:webHidden/>
              </w:rPr>
              <w:fldChar w:fldCharType="begin"/>
            </w:r>
            <w:r>
              <w:rPr>
                <w:noProof/>
                <w:webHidden/>
              </w:rPr>
              <w:instrText xml:space="preserve"> PAGEREF _Toc238035221 \h </w:instrText>
            </w:r>
            <w:r>
              <w:rPr>
                <w:noProof/>
                <w:webHidden/>
              </w:rPr>
            </w:r>
            <w:r>
              <w:rPr>
                <w:noProof/>
                <w:webHidden/>
              </w:rPr>
              <w:fldChar w:fldCharType="separate"/>
            </w:r>
            <w:r>
              <w:rPr>
                <w:noProof/>
                <w:webHidden/>
              </w:rPr>
              <w:t>19</w:t>
            </w:r>
            <w:r>
              <w:rPr>
                <w:noProof/>
                <w:webHidden/>
              </w:rPr>
              <w:fldChar w:fldCharType="end"/>
            </w:r>
          </w:hyperlink>
        </w:p>
        <w:p w14:paraId="52B46F6F" w14:textId="6DB83CB1"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2" w:history="1">
            <w:r w:rsidRPr="00B27D85">
              <w:rPr>
                <w:rStyle w:val="Hyperlink"/>
                <w:rFonts w:cs="Arial"/>
                <w:noProof/>
              </w:rPr>
              <w:t>20.</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Sites and Premises</w:t>
            </w:r>
            <w:r>
              <w:rPr>
                <w:noProof/>
                <w:webHidden/>
              </w:rPr>
              <w:tab/>
            </w:r>
            <w:r>
              <w:rPr>
                <w:noProof/>
                <w:webHidden/>
              </w:rPr>
              <w:fldChar w:fldCharType="begin"/>
            </w:r>
            <w:r>
              <w:rPr>
                <w:noProof/>
                <w:webHidden/>
              </w:rPr>
              <w:instrText xml:space="preserve"> PAGEREF _Toc238035222 \h </w:instrText>
            </w:r>
            <w:r>
              <w:rPr>
                <w:noProof/>
                <w:webHidden/>
              </w:rPr>
            </w:r>
            <w:r>
              <w:rPr>
                <w:noProof/>
                <w:webHidden/>
              </w:rPr>
              <w:fldChar w:fldCharType="separate"/>
            </w:r>
            <w:r>
              <w:rPr>
                <w:noProof/>
                <w:webHidden/>
              </w:rPr>
              <w:t>21</w:t>
            </w:r>
            <w:r>
              <w:rPr>
                <w:noProof/>
                <w:webHidden/>
              </w:rPr>
              <w:fldChar w:fldCharType="end"/>
            </w:r>
          </w:hyperlink>
        </w:p>
        <w:p w14:paraId="6F23DEBF" w14:textId="4033FFFF"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3" w:history="1">
            <w:r w:rsidRPr="00B27D85">
              <w:rPr>
                <w:rStyle w:val="Hyperlink"/>
                <w:rFonts w:cs="Arial"/>
                <w:noProof/>
              </w:rPr>
              <w:t>21.</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Related Policies and Documentation</w:t>
            </w:r>
            <w:r>
              <w:rPr>
                <w:noProof/>
                <w:webHidden/>
              </w:rPr>
              <w:tab/>
            </w:r>
            <w:r>
              <w:rPr>
                <w:noProof/>
                <w:webHidden/>
              </w:rPr>
              <w:fldChar w:fldCharType="begin"/>
            </w:r>
            <w:r>
              <w:rPr>
                <w:noProof/>
                <w:webHidden/>
              </w:rPr>
              <w:instrText xml:space="preserve"> PAGEREF _Toc238035223 \h </w:instrText>
            </w:r>
            <w:r>
              <w:rPr>
                <w:noProof/>
                <w:webHidden/>
              </w:rPr>
            </w:r>
            <w:r>
              <w:rPr>
                <w:noProof/>
                <w:webHidden/>
              </w:rPr>
              <w:fldChar w:fldCharType="separate"/>
            </w:r>
            <w:r>
              <w:rPr>
                <w:noProof/>
                <w:webHidden/>
              </w:rPr>
              <w:t>22</w:t>
            </w:r>
            <w:r>
              <w:rPr>
                <w:noProof/>
                <w:webHidden/>
              </w:rPr>
              <w:fldChar w:fldCharType="end"/>
            </w:r>
          </w:hyperlink>
        </w:p>
        <w:p w14:paraId="4E253508" w14:textId="2080A5B5"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4" w:history="1">
            <w:r w:rsidRPr="00B27D85">
              <w:rPr>
                <w:rStyle w:val="Hyperlink"/>
                <w:rFonts w:eastAsia="Times New Roman" w:cs="Arial"/>
                <w:noProof/>
                <w:lang w:eastAsia="en-GB"/>
              </w:rPr>
              <w:t>22.</w:t>
            </w:r>
            <w:r>
              <w:rPr>
                <w:rFonts w:asciiTheme="minorHAnsi" w:eastAsiaTheme="minorEastAsia" w:hAnsiTheme="minorHAnsi"/>
                <w:noProof/>
                <w:kern w:val="2"/>
                <w:sz w:val="24"/>
                <w:szCs w:val="24"/>
                <w:lang w:eastAsia="en-GB"/>
                <w14:ligatures w14:val="standardContextual"/>
              </w:rPr>
              <w:tab/>
            </w:r>
            <w:r w:rsidRPr="00B27D85">
              <w:rPr>
                <w:rStyle w:val="Hyperlink"/>
                <w:rFonts w:eastAsia="Times New Roman" w:cs="Arial"/>
                <w:noProof/>
                <w:lang w:eastAsia="en-GB"/>
              </w:rPr>
              <w:t>Policy History</w:t>
            </w:r>
            <w:r>
              <w:rPr>
                <w:noProof/>
                <w:webHidden/>
              </w:rPr>
              <w:tab/>
            </w:r>
            <w:r>
              <w:rPr>
                <w:noProof/>
                <w:webHidden/>
              </w:rPr>
              <w:fldChar w:fldCharType="begin"/>
            </w:r>
            <w:r>
              <w:rPr>
                <w:noProof/>
                <w:webHidden/>
              </w:rPr>
              <w:instrText xml:space="preserve"> PAGEREF _Toc238035224 \h </w:instrText>
            </w:r>
            <w:r>
              <w:rPr>
                <w:noProof/>
                <w:webHidden/>
              </w:rPr>
            </w:r>
            <w:r>
              <w:rPr>
                <w:noProof/>
                <w:webHidden/>
              </w:rPr>
              <w:fldChar w:fldCharType="separate"/>
            </w:r>
            <w:r>
              <w:rPr>
                <w:noProof/>
                <w:webHidden/>
              </w:rPr>
              <w:t>22</w:t>
            </w:r>
            <w:r>
              <w:rPr>
                <w:noProof/>
                <w:webHidden/>
              </w:rPr>
              <w:fldChar w:fldCharType="end"/>
            </w:r>
          </w:hyperlink>
        </w:p>
        <w:p w14:paraId="04704043" w14:textId="7D8C27C3"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25" w:history="1">
            <w:r w:rsidRPr="00B27D85">
              <w:rPr>
                <w:rStyle w:val="Hyperlink"/>
                <w:rFonts w:cs="Arial"/>
                <w:noProof/>
              </w:rPr>
              <w:t>23.</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1: Academy Specific Safeguarding Information</w:t>
            </w:r>
            <w:r>
              <w:rPr>
                <w:noProof/>
                <w:webHidden/>
              </w:rPr>
              <w:tab/>
            </w:r>
            <w:r>
              <w:rPr>
                <w:noProof/>
                <w:webHidden/>
              </w:rPr>
              <w:fldChar w:fldCharType="begin"/>
            </w:r>
            <w:r>
              <w:rPr>
                <w:noProof/>
                <w:webHidden/>
              </w:rPr>
              <w:instrText xml:space="preserve"> PAGEREF _Toc238035225 \h </w:instrText>
            </w:r>
            <w:r>
              <w:rPr>
                <w:noProof/>
                <w:webHidden/>
              </w:rPr>
            </w:r>
            <w:r>
              <w:rPr>
                <w:noProof/>
                <w:webHidden/>
              </w:rPr>
              <w:fldChar w:fldCharType="separate"/>
            </w:r>
            <w:r>
              <w:rPr>
                <w:noProof/>
                <w:webHidden/>
              </w:rPr>
              <w:t>24</w:t>
            </w:r>
            <w:r>
              <w:rPr>
                <w:noProof/>
                <w:webHidden/>
              </w:rPr>
              <w:fldChar w:fldCharType="end"/>
            </w:r>
          </w:hyperlink>
        </w:p>
        <w:p w14:paraId="615E0156" w14:textId="6434F149"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26" w:history="1">
            <w:r w:rsidRPr="00B27D85">
              <w:rPr>
                <w:rStyle w:val="Hyperlink"/>
                <w:rFonts w:cs="Arial"/>
                <w:noProof/>
              </w:rPr>
              <w:t>Key Information</w:t>
            </w:r>
            <w:r>
              <w:rPr>
                <w:noProof/>
                <w:webHidden/>
              </w:rPr>
              <w:tab/>
            </w:r>
            <w:r>
              <w:rPr>
                <w:noProof/>
                <w:webHidden/>
              </w:rPr>
              <w:fldChar w:fldCharType="begin"/>
            </w:r>
            <w:r>
              <w:rPr>
                <w:noProof/>
                <w:webHidden/>
              </w:rPr>
              <w:instrText xml:space="preserve"> PAGEREF _Toc238035226 \h </w:instrText>
            </w:r>
            <w:r>
              <w:rPr>
                <w:noProof/>
                <w:webHidden/>
              </w:rPr>
            </w:r>
            <w:r>
              <w:rPr>
                <w:noProof/>
                <w:webHidden/>
              </w:rPr>
              <w:fldChar w:fldCharType="separate"/>
            </w:r>
            <w:r>
              <w:rPr>
                <w:noProof/>
                <w:webHidden/>
              </w:rPr>
              <w:t>24</w:t>
            </w:r>
            <w:r>
              <w:rPr>
                <w:noProof/>
                <w:webHidden/>
              </w:rPr>
              <w:fldChar w:fldCharType="end"/>
            </w:r>
          </w:hyperlink>
        </w:p>
        <w:p w14:paraId="6E662684" w14:textId="0FB47984"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27" w:history="1">
            <w:r w:rsidRPr="00B27D85">
              <w:rPr>
                <w:rStyle w:val="Hyperlink"/>
                <w:rFonts w:cs="Arial"/>
                <w:noProof/>
              </w:rPr>
              <w:t>Academy Safeguarding Contacts</w:t>
            </w:r>
            <w:r>
              <w:rPr>
                <w:noProof/>
                <w:webHidden/>
              </w:rPr>
              <w:tab/>
            </w:r>
            <w:r>
              <w:rPr>
                <w:noProof/>
                <w:webHidden/>
              </w:rPr>
              <w:fldChar w:fldCharType="begin"/>
            </w:r>
            <w:r>
              <w:rPr>
                <w:noProof/>
                <w:webHidden/>
              </w:rPr>
              <w:instrText xml:space="preserve"> PAGEREF _Toc238035227 \h </w:instrText>
            </w:r>
            <w:r>
              <w:rPr>
                <w:noProof/>
                <w:webHidden/>
              </w:rPr>
            </w:r>
            <w:r>
              <w:rPr>
                <w:noProof/>
                <w:webHidden/>
              </w:rPr>
              <w:fldChar w:fldCharType="separate"/>
            </w:r>
            <w:r>
              <w:rPr>
                <w:noProof/>
                <w:webHidden/>
              </w:rPr>
              <w:t>24</w:t>
            </w:r>
            <w:r>
              <w:rPr>
                <w:noProof/>
                <w:webHidden/>
              </w:rPr>
              <w:fldChar w:fldCharType="end"/>
            </w:r>
          </w:hyperlink>
        </w:p>
        <w:p w14:paraId="5FE093D5" w14:textId="22A10D36"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28" w:history="1">
            <w:r w:rsidRPr="00B27D85">
              <w:rPr>
                <w:rStyle w:val="Hyperlink"/>
                <w:rFonts w:cs="Arial"/>
                <w:noProof/>
              </w:rPr>
              <w:t>External Contacts</w:t>
            </w:r>
            <w:r>
              <w:rPr>
                <w:noProof/>
                <w:webHidden/>
              </w:rPr>
              <w:tab/>
            </w:r>
            <w:r>
              <w:rPr>
                <w:noProof/>
                <w:webHidden/>
              </w:rPr>
              <w:fldChar w:fldCharType="begin"/>
            </w:r>
            <w:r>
              <w:rPr>
                <w:noProof/>
                <w:webHidden/>
              </w:rPr>
              <w:instrText xml:space="preserve"> PAGEREF _Toc238035228 \h </w:instrText>
            </w:r>
            <w:r>
              <w:rPr>
                <w:noProof/>
                <w:webHidden/>
              </w:rPr>
            </w:r>
            <w:r>
              <w:rPr>
                <w:noProof/>
                <w:webHidden/>
              </w:rPr>
              <w:fldChar w:fldCharType="separate"/>
            </w:r>
            <w:r>
              <w:rPr>
                <w:noProof/>
                <w:webHidden/>
              </w:rPr>
              <w:t>25</w:t>
            </w:r>
            <w:r>
              <w:rPr>
                <w:noProof/>
                <w:webHidden/>
              </w:rPr>
              <w:fldChar w:fldCharType="end"/>
            </w:r>
          </w:hyperlink>
        </w:p>
        <w:p w14:paraId="45943236" w14:textId="53C92780"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29" w:history="1">
            <w:r w:rsidRPr="00B27D85">
              <w:rPr>
                <w:rStyle w:val="Hyperlink"/>
                <w:rFonts w:cs="Arial"/>
                <w:noProof/>
              </w:rPr>
              <w:t>Local Safeguarding Arrangements and Procedures</w:t>
            </w:r>
            <w:r>
              <w:rPr>
                <w:noProof/>
                <w:webHidden/>
              </w:rPr>
              <w:tab/>
            </w:r>
            <w:r>
              <w:rPr>
                <w:noProof/>
                <w:webHidden/>
              </w:rPr>
              <w:fldChar w:fldCharType="begin"/>
            </w:r>
            <w:r>
              <w:rPr>
                <w:noProof/>
                <w:webHidden/>
              </w:rPr>
              <w:instrText xml:space="preserve"> PAGEREF _Toc238035229 \h </w:instrText>
            </w:r>
            <w:r>
              <w:rPr>
                <w:noProof/>
                <w:webHidden/>
              </w:rPr>
            </w:r>
            <w:r>
              <w:rPr>
                <w:noProof/>
                <w:webHidden/>
              </w:rPr>
              <w:fldChar w:fldCharType="separate"/>
            </w:r>
            <w:r>
              <w:rPr>
                <w:noProof/>
                <w:webHidden/>
              </w:rPr>
              <w:t>26</w:t>
            </w:r>
            <w:r>
              <w:rPr>
                <w:noProof/>
                <w:webHidden/>
              </w:rPr>
              <w:fldChar w:fldCharType="end"/>
            </w:r>
          </w:hyperlink>
        </w:p>
        <w:p w14:paraId="615727AB" w14:textId="1A8203F6"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0" w:history="1">
            <w:r w:rsidRPr="00B27D85">
              <w:rPr>
                <w:rStyle w:val="Hyperlink"/>
                <w:rFonts w:cs="Arial"/>
                <w:noProof/>
              </w:rPr>
              <w:t>Academy Specific Procedures</w:t>
            </w:r>
            <w:r>
              <w:rPr>
                <w:noProof/>
                <w:webHidden/>
              </w:rPr>
              <w:tab/>
            </w:r>
            <w:r>
              <w:rPr>
                <w:noProof/>
                <w:webHidden/>
              </w:rPr>
              <w:fldChar w:fldCharType="begin"/>
            </w:r>
            <w:r>
              <w:rPr>
                <w:noProof/>
                <w:webHidden/>
              </w:rPr>
              <w:instrText xml:space="preserve"> PAGEREF _Toc238035230 \h </w:instrText>
            </w:r>
            <w:r>
              <w:rPr>
                <w:noProof/>
                <w:webHidden/>
              </w:rPr>
            </w:r>
            <w:r>
              <w:rPr>
                <w:noProof/>
                <w:webHidden/>
              </w:rPr>
              <w:fldChar w:fldCharType="separate"/>
            </w:r>
            <w:r>
              <w:rPr>
                <w:noProof/>
                <w:webHidden/>
              </w:rPr>
              <w:t>26</w:t>
            </w:r>
            <w:r>
              <w:rPr>
                <w:noProof/>
                <w:webHidden/>
              </w:rPr>
              <w:fldChar w:fldCharType="end"/>
            </w:r>
          </w:hyperlink>
        </w:p>
        <w:p w14:paraId="6799B418" w14:textId="631021A9"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1" w:history="1">
            <w:r w:rsidRPr="00B27D85">
              <w:rPr>
                <w:rStyle w:val="Hyperlink"/>
                <w:rFonts w:cs="Arial"/>
                <w:noProof/>
              </w:rPr>
              <w:t>Pupil Reporting Mechanisms</w:t>
            </w:r>
            <w:r>
              <w:rPr>
                <w:noProof/>
                <w:webHidden/>
              </w:rPr>
              <w:tab/>
            </w:r>
            <w:r>
              <w:rPr>
                <w:noProof/>
                <w:webHidden/>
              </w:rPr>
              <w:fldChar w:fldCharType="begin"/>
            </w:r>
            <w:r>
              <w:rPr>
                <w:noProof/>
                <w:webHidden/>
              </w:rPr>
              <w:instrText xml:space="preserve"> PAGEREF _Toc238035231 \h </w:instrText>
            </w:r>
            <w:r>
              <w:rPr>
                <w:noProof/>
                <w:webHidden/>
              </w:rPr>
            </w:r>
            <w:r>
              <w:rPr>
                <w:noProof/>
                <w:webHidden/>
              </w:rPr>
              <w:fldChar w:fldCharType="separate"/>
            </w:r>
            <w:r>
              <w:rPr>
                <w:noProof/>
                <w:webHidden/>
              </w:rPr>
              <w:t>26</w:t>
            </w:r>
            <w:r>
              <w:rPr>
                <w:noProof/>
                <w:webHidden/>
              </w:rPr>
              <w:fldChar w:fldCharType="end"/>
            </w:r>
          </w:hyperlink>
        </w:p>
        <w:p w14:paraId="0E9EE8EB" w14:textId="7668FAC3"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2" w:history="1">
            <w:r w:rsidRPr="00B27D85">
              <w:rPr>
                <w:rStyle w:val="Hyperlink"/>
                <w:rFonts w:cs="Arial"/>
                <w:noProof/>
              </w:rPr>
              <w:t>Mobile Phone Arrangements</w:t>
            </w:r>
            <w:r>
              <w:rPr>
                <w:noProof/>
                <w:webHidden/>
              </w:rPr>
              <w:tab/>
            </w:r>
            <w:r>
              <w:rPr>
                <w:noProof/>
                <w:webHidden/>
              </w:rPr>
              <w:fldChar w:fldCharType="begin"/>
            </w:r>
            <w:r>
              <w:rPr>
                <w:noProof/>
                <w:webHidden/>
              </w:rPr>
              <w:instrText xml:space="preserve"> PAGEREF _Toc238035232 \h </w:instrText>
            </w:r>
            <w:r>
              <w:rPr>
                <w:noProof/>
                <w:webHidden/>
              </w:rPr>
            </w:r>
            <w:r>
              <w:rPr>
                <w:noProof/>
                <w:webHidden/>
              </w:rPr>
              <w:fldChar w:fldCharType="separate"/>
            </w:r>
            <w:r>
              <w:rPr>
                <w:noProof/>
                <w:webHidden/>
              </w:rPr>
              <w:t>27</w:t>
            </w:r>
            <w:r>
              <w:rPr>
                <w:noProof/>
                <w:webHidden/>
              </w:rPr>
              <w:fldChar w:fldCharType="end"/>
            </w:r>
          </w:hyperlink>
        </w:p>
        <w:p w14:paraId="015A3DF1" w14:textId="3A44547D"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3" w:history="1">
            <w:r w:rsidRPr="00B27D85">
              <w:rPr>
                <w:rStyle w:val="Hyperlink"/>
                <w:noProof/>
              </w:rPr>
              <w:t>Academy Policies</w:t>
            </w:r>
            <w:r>
              <w:rPr>
                <w:noProof/>
                <w:webHidden/>
              </w:rPr>
              <w:tab/>
            </w:r>
            <w:r>
              <w:rPr>
                <w:noProof/>
                <w:webHidden/>
              </w:rPr>
              <w:fldChar w:fldCharType="begin"/>
            </w:r>
            <w:r>
              <w:rPr>
                <w:noProof/>
                <w:webHidden/>
              </w:rPr>
              <w:instrText xml:space="preserve"> PAGEREF _Toc238035233 \h </w:instrText>
            </w:r>
            <w:r>
              <w:rPr>
                <w:noProof/>
                <w:webHidden/>
              </w:rPr>
            </w:r>
            <w:r>
              <w:rPr>
                <w:noProof/>
                <w:webHidden/>
              </w:rPr>
              <w:fldChar w:fldCharType="separate"/>
            </w:r>
            <w:r>
              <w:rPr>
                <w:noProof/>
                <w:webHidden/>
              </w:rPr>
              <w:t>27</w:t>
            </w:r>
            <w:r>
              <w:rPr>
                <w:noProof/>
                <w:webHidden/>
              </w:rPr>
              <w:fldChar w:fldCharType="end"/>
            </w:r>
          </w:hyperlink>
        </w:p>
        <w:p w14:paraId="7E06ED5C" w14:textId="02A26613" w:rsidR="00113ADC" w:rsidRDefault="00113ADC" w:rsidP="00113ADC">
          <w:pPr>
            <w:pStyle w:val="TOC2"/>
            <w:tabs>
              <w:tab w:val="right" w:leader="dot" w:pos="9016"/>
            </w:tabs>
            <w:ind w:left="0"/>
            <w:rPr>
              <w:rFonts w:asciiTheme="minorHAnsi" w:eastAsiaTheme="minorEastAsia" w:hAnsiTheme="minorHAnsi"/>
              <w:noProof/>
              <w:kern w:val="2"/>
              <w:sz w:val="24"/>
              <w:szCs w:val="24"/>
              <w:lang w:eastAsia="en-GB"/>
              <w14:ligatures w14:val="standardContextual"/>
            </w:rPr>
          </w:pPr>
          <w:hyperlink w:anchor="_Toc238035234" w:history="1">
            <w:r w:rsidRPr="00B27D85">
              <w:rPr>
                <w:rStyle w:val="Hyperlink"/>
                <w:rFonts w:cs="Arial"/>
                <w:noProof/>
              </w:rPr>
              <w:t>Compliance Declaration</w:t>
            </w:r>
            <w:r>
              <w:rPr>
                <w:noProof/>
                <w:webHidden/>
              </w:rPr>
              <w:tab/>
            </w:r>
            <w:r>
              <w:rPr>
                <w:noProof/>
                <w:webHidden/>
              </w:rPr>
              <w:fldChar w:fldCharType="begin"/>
            </w:r>
            <w:r>
              <w:rPr>
                <w:noProof/>
                <w:webHidden/>
              </w:rPr>
              <w:instrText xml:space="preserve"> PAGEREF _Toc238035234 \h </w:instrText>
            </w:r>
            <w:r>
              <w:rPr>
                <w:noProof/>
                <w:webHidden/>
              </w:rPr>
            </w:r>
            <w:r>
              <w:rPr>
                <w:noProof/>
                <w:webHidden/>
              </w:rPr>
              <w:fldChar w:fldCharType="separate"/>
            </w:r>
            <w:r>
              <w:rPr>
                <w:noProof/>
                <w:webHidden/>
              </w:rPr>
              <w:t>27</w:t>
            </w:r>
            <w:r>
              <w:rPr>
                <w:noProof/>
                <w:webHidden/>
              </w:rPr>
              <w:fldChar w:fldCharType="end"/>
            </w:r>
          </w:hyperlink>
        </w:p>
        <w:p w14:paraId="6ACCE612" w14:textId="4DF1FD14"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35" w:history="1">
            <w:r w:rsidRPr="00B27D85">
              <w:rPr>
                <w:rStyle w:val="Hyperlink"/>
                <w:rFonts w:cs="Arial"/>
                <w:noProof/>
              </w:rPr>
              <w:t>24.</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2: Key Safeguarding Definitions</w:t>
            </w:r>
            <w:r>
              <w:rPr>
                <w:noProof/>
                <w:webHidden/>
              </w:rPr>
              <w:tab/>
            </w:r>
            <w:r>
              <w:rPr>
                <w:noProof/>
                <w:webHidden/>
              </w:rPr>
              <w:fldChar w:fldCharType="begin"/>
            </w:r>
            <w:r>
              <w:rPr>
                <w:noProof/>
                <w:webHidden/>
              </w:rPr>
              <w:instrText xml:space="preserve"> PAGEREF _Toc238035235 \h </w:instrText>
            </w:r>
            <w:r>
              <w:rPr>
                <w:noProof/>
                <w:webHidden/>
              </w:rPr>
            </w:r>
            <w:r>
              <w:rPr>
                <w:noProof/>
                <w:webHidden/>
              </w:rPr>
              <w:fldChar w:fldCharType="separate"/>
            </w:r>
            <w:r>
              <w:rPr>
                <w:noProof/>
                <w:webHidden/>
              </w:rPr>
              <w:t>28</w:t>
            </w:r>
            <w:r>
              <w:rPr>
                <w:noProof/>
                <w:webHidden/>
              </w:rPr>
              <w:fldChar w:fldCharType="end"/>
            </w:r>
          </w:hyperlink>
        </w:p>
        <w:p w14:paraId="51A32B76" w14:textId="67E85672"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36" w:history="1">
            <w:r w:rsidRPr="00B27D85">
              <w:rPr>
                <w:rStyle w:val="Hyperlink"/>
                <w:rFonts w:cs="Arial"/>
                <w:noProof/>
              </w:rPr>
              <w:t>25.</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3: Responding to Pupil Safeguarding Concerns</w:t>
            </w:r>
            <w:r>
              <w:rPr>
                <w:noProof/>
                <w:webHidden/>
              </w:rPr>
              <w:tab/>
            </w:r>
            <w:r>
              <w:rPr>
                <w:noProof/>
                <w:webHidden/>
              </w:rPr>
              <w:fldChar w:fldCharType="begin"/>
            </w:r>
            <w:r>
              <w:rPr>
                <w:noProof/>
                <w:webHidden/>
              </w:rPr>
              <w:instrText xml:space="preserve"> PAGEREF _Toc238035236 \h </w:instrText>
            </w:r>
            <w:r>
              <w:rPr>
                <w:noProof/>
                <w:webHidden/>
              </w:rPr>
            </w:r>
            <w:r>
              <w:rPr>
                <w:noProof/>
                <w:webHidden/>
              </w:rPr>
              <w:fldChar w:fldCharType="separate"/>
            </w:r>
            <w:r>
              <w:rPr>
                <w:noProof/>
                <w:webHidden/>
              </w:rPr>
              <w:t>31</w:t>
            </w:r>
            <w:r>
              <w:rPr>
                <w:noProof/>
                <w:webHidden/>
              </w:rPr>
              <w:fldChar w:fldCharType="end"/>
            </w:r>
          </w:hyperlink>
        </w:p>
        <w:p w14:paraId="7BC72F7F" w14:textId="2E179FC0"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37" w:history="1">
            <w:r w:rsidRPr="00B27D85">
              <w:rPr>
                <w:rStyle w:val="Hyperlink"/>
                <w:rFonts w:cs="Arial"/>
                <w:noProof/>
              </w:rPr>
              <w:t>26.</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4: Responding to Disclosures</w:t>
            </w:r>
            <w:r>
              <w:rPr>
                <w:noProof/>
                <w:webHidden/>
              </w:rPr>
              <w:tab/>
            </w:r>
            <w:r>
              <w:rPr>
                <w:noProof/>
                <w:webHidden/>
              </w:rPr>
              <w:fldChar w:fldCharType="begin"/>
            </w:r>
            <w:r>
              <w:rPr>
                <w:noProof/>
                <w:webHidden/>
              </w:rPr>
              <w:instrText xml:space="preserve"> PAGEREF _Toc238035237 \h </w:instrText>
            </w:r>
            <w:r>
              <w:rPr>
                <w:noProof/>
                <w:webHidden/>
              </w:rPr>
            </w:r>
            <w:r>
              <w:rPr>
                <w:noProof/>
                <w:webHidden/>
              </w:rPr>
              <w:fldChar w:fldCharType="separate"/>
            </w:r>
            <w:r>
              <w:rPr>
                <w:noProof/>
                <w:webHidden/>
              </w:rPr>
              <w:t>32</w:t>
            </w:r>
            <w:r>
              <w:rPr>
                <w:noProof/>
                <w:webHidden/>
              </w:rPr>
              <w:fldChar w:fldCharType="end"/>
            </w:r>
          </w:hyperlink>
        </w:p>
        <w:p w14:paraId="23760EFA" w14:textId="68359340" w:rsidR="00113ADC" w:rsidRDefault="00113ADC">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38035238" w:history="1">
            <w:r w:rsidRPr="00B27D85">
              <w:rPr>
                <w:rStyle w:val="Hyperlink"/>
                <w:rFonts w:cs="Arial"/>
                <w:noProof/>
              </w:rPr>
              <w:t>27.</w:t>
            </w:r>
            <w:r>
              <w:rPr>
                <w:rFonts w:asciiTheme="minorHAnsi" w:eastAsiaTheme="minorEastAsia" w:hAnsiTheme="minorHAnsi"/>
                <w:noProof/>
                <w:kern w:val="2"/>
                <w:sz w:val="24"/>
                <w:szCs w:val="24"/>
                <w:lang w:eastAsia="en-GB"/>
                <w14:ligatures w14:val="standardContextual"/>
              </w:rPr>
              <w:tab/>
            </w:r>
            <w:r w:rsidRPr="00B27D85">
              <w:rPr>
                <w:rStyle w:val="Hyperlink"/>
                <w:rFonts w:cs="Arial"/>
                <w:noProof/>
              </w:rPr>
              <w:t>Appendix 5 – Risk Assessment and Safety Plan Core Principles</w:t>
            </w:r>
            <w:r>
              <w:rPr>
                <w:noProof/>
                <w:webHidden/>
              </w:rPr>
              <w:tab/>
            </w:r>
            <w:r>
              <w:rPr>
                <w:noProof/>
                <w:webHidden/>
              </w:rPr>
              <w:fldChar w:fldCharType="begin"/>
            </w:r>
            <w:r>
              <w:rPr>
                <w:noProof/>
                <w:webHidden/>
              </w:rPr>
              <w:instrText xml:space="preserve"> PAGEREF _Toc238035238 \h </w:instrText>
            </w:r>
            <w:r>
              <w:rPr>
                <w:noProof/>
                <w:webHidden/>
              </w:rPr>
            </w:r>
            <w:r>
              <w:rPr>
                <w:noProof/>
                <w:webHidden/>
              </w:rPr>
              <w:fldChar w:fldCharType="separate"/>
            </w:r>
            <w:r>
              <w:rPr>
                <w:noProof/>
                <w:webHidden/>
              </w:rPr>
              <w:t>33</w:t>
            </w:r>
            <w:r>
              <w:rPr>
                <w:noProof/>
                <w:webHidden/>
              </w:rPr>
              <w:fldChar w:fldCharType="end"/>
            </w:r>
          </w:hyperlink>
        </w:p>
        <w:p w14:paraId="6049A349" w14:textId="03295FC5" w:rsidR="000756CA" w:rsidRPr="00A0668A" w:rsidRDefault="00563D05" w:rsidP="00030F99">
          <w:pPr>
            <w:jc w:val="both"/>
            <w:rPr>
              <w:rFonts w:cs="Arial"/>
              <w:b/>
              <w:bCs/>
              <w:noProof/>
            </w:rPr>
          </w:pPr>
          <w:r w:rsidRPr="00A0668A">
            <w:rPr>
              <w:rFonts w:cs="Arial"/>
              <w:b/>
              <w:bCs/>
              <w:noProof/>
            </w:rPr>
            <w:fldChar w:fldCharType="end"/>
          </w:r>
        </w:p>
      </w:sdtContent>
    </w:sdt>
    <w:p w14:paraId="069449C3" w14:textId="2404DC8F" w:rsidR="00FA0C33" w:rsidRPr="00A0668A" w:rsidRDefault="00826AAC" w:rsidP="00030F99">
      <w:pPr>
        <w:pStyle w:val="Heading1"/>
        <w:jc w:val="both"/>
        <w:rPr>
          <w:rFonts w:cs="Arial"/>
        </w:rPr>
      </w:pPr>
      <w:bookmarkStart w:id="0" w:name="_Toc225319838"/>
      <w:bookmarkStart w:id="1" w:name="_Toc238035196"/>
      <w:r w:rsidRPr="00A0668A">
        <w:rPr>
          <w:rFonts w:cs="Arial"/>
        </w:rPr>
        <w:t>Safeguarding Statement</w:t>
      </w:r>
      <w:bookmarkEnd w:id="0"/>
      <w:bookmarkEnd w:id="1"/>
    </w:p>
    <w:p w14:paraId="2E0AC578" w14:textId="77777777" w:rsidR="00843DDB" w:rsidRPr="00A0668A" w:rsidRDefault="00843DDB" w:rsidP="00030F99">
      <w:pPr>
        <w:pStyle w:val="NoSpacing"/>
        <w:jc w:val="both"/>
        <w:rPr>
          <w:rFonts w:cs="Arial"/>
          <w:lang w:eastAsia="en-US"/>
        </w:rPr>
      </w:pPr>
    </w:p>
    <w:p w14:paraId="5D56108E" w14:textId="7E9DCB7C" w:rsidR="00FA0C33" w:rsidRPr="00A0668A" w:rsidRDefault="00826AAC" w:rsidP="00030F99">
      <w:pPr>
        <w:jc w:val="both"/>
        <w:rPr>
          <w:rFonts w:cs="Arial"/>
        </w:rPr>
      </w:pPr>
      <w:r w:rsidRPr="00A0668A">
        <w:rPr>
          <w:rFonts w:cs="Arial"/>
        </w:rPr>
        <w:t>Safeguarding is our number one priority; the golden thread that runs through Reach South Academy Trust. We are committed to creating a safe, respectful, and inclusive environment where our children and adults feel protected, valued, and confident to speak up. Our child-centred approach ensures that decisions are made in the best interests of the child, with a focus on removing barriers, raising aspirations, and improving outcomes. We embed a whole school approach to safeguarding through a culture of professional curiosity and “it could happen here”.</w:t>
      </w:r>
    </w:p>
    <w:p w14:paraId="2700C373" w14:textId="70022450" w:rsidR="00EB6D40" w:rsidRPr="00A0668A" w:rsidRDefault="00826AAC" w:rsidP="00030F99">
      <w:pPr>
        <w:jc w:val="both"/>
        <w:rPr>
          <w:rFonts w:cs="Arial"/>
        </w:rPr>
      </w:pPr>
      <w:r w:rsidRPr="00A0668A">
        <w:rPr>
          <w:rFonts w:cs="Arial"/>
        </w:rPr>
        <w:t xml:space="preserve">At Reach South Academy Trust, safeguarding means protecting our Children and Young People (CYP) from harm (including inside and outside of school, home and online), so they </w:t>
      </w:r>
      <w:r w:rsidRPr="00A0668A">
        <w:rPr>
          <w:rFonts w:cs="Arial"/>
        </w:rPr>
        <w:lastRenderedPageBreak/>
        <w:t>can thrive in a safe, supportive environment. We prioritise early intervention and staff will act promptly and appropriately to concerns. </w:t>
      </w:r>
    </w:p>
    <w:p w14:paraId="1FF1B558" w14:textId="09E67061" w:rsidR="00FA0C33" w:rsidRPr="00A0668A" w:rsidRDefault="00826AAC" w:rsidP="00030F99">
      <w:pPr>
        <w:jc w:val="both"/>
        <w:rPr>
          <w:rFonts w:cs="Arial"/>
        </w:rPr>
      </w:pPr>
      <w:r w:rsidRPr="00A0668A">
        <w:rPr>
          <w:rFonts w:cs="Arial"/>
        </w:rPr>
        <w:t>The purpose of this policy is to provide all stakeholders including employees, volunteers, governors, trustees</w:t>
      </w:r>
      <w:r w:rsidR="00DF5315" w:rsidRPr="00A0668A">
        <w:rPr>
          <w:rFonts w:cs="Arial"/>
        </w:rPr>
        <w:t>, trainee teachers</w:t>
      </w:r>
      <w:r w:rsidRPr="00A0668A">
        <w:rPr>
          <w:rFonts w:cs="Arial"/>
        </w:rPr>
        <w:t xml:space="preserve"> and visitors with the framework they need to protect CYP and keep them safe at Reach South Academy Trust. </w:t>
      </w:r>
    </w:p>
    <w:p w14:paraId="6FE6D725" w14:textId="081C705D" w:rsidR="009241D5" w:rsidRPr="00A0668A" w:rsidRDefault="00826AAC" w:rsidP="00030F99">
      <w:pPr>
        <w:jc w:val="both"/>
        <w:rPr>
          <w:rFonts w:cs="Arial"/>
        </w:rPr>
      </w:pPr>
      <w:r w:rsidRPr="00A0668A">
        <w:rPr>
          <w:rFonts w:cs="Arial"/>
        </w:rPr>
        <w:t>This policy and our safeguarding responsibilities apply to all Academy activities (before, during and after school), onsite, off-site and out of school hours, including when a child attends an Alternative Provision (AP) and when our facilities are used by another provider.</w:t>
      </w:r>
    </w:p>
    <w:p w14:paraId="49D97300" w14:textId="2DF0BCA7" w:rsidR="009241D5" w:rsidRPr="00C74434" w:rsidRDefault="009241D5" w:rsidP="00030F99">
      <w:pPr>
        <w:jc w:val="both"/>
        <w:rPr>
          <w:rFonts w:cs="Arial"/>
          <w:b/>
          <w:bCs/>
        </w:rPr>
      </w:pPr>
      <w:r w:rsidRPr="00C74434">
        <w:rPr>
          <w:rFonts w:cs="Arial"/>
          <w:b/>
          <w:bCs/>
        </w:rPr>
        <w:t xml:space="preserve">Each Academy will complete and maintain Appendix 1 which reflects their </w:t>
      </w:r>
      <w:r w:rsidR="00407FC2" w:rsidRPr="00C74434">
        <w:rPr>
          <w:rFonts w:cs="Arial"/>
          <w:b/>
          <w:bCs/>
        </w:rPr>
        <w:t xml:space="preserve">Academy specific safeguarding context, procedures and local safeguarding arrangements. </w:t>
      </w:r>
      <w:r w:rsidRPr="00C74434">
        <w:rPr>
          <w:rFonts w:cs="Arial"/>
          <w:b/>
          <w:bCs/>
        </w:rPr>
        <w:t xml:space="preserve"> The appendix will be reviewed regularly and updated as required, and as a minimum annually.</w:t>
      </w:r>
      <w:r w:rsidR="00D04424" w:rsidRPr="00C74434">
        <w:rPr>
          <w:rFonts w:cs="Arial"/>
          <w:b/>
          <w:bCs/>
        </w:rPr>
        <w:t xml:space="preserve"> </w:t>
      </w:r>
      <w:r w:rsidRPr="00C74434">
        <w:rPr>
          <w:rFonts w:cs="Arial"/>
          <w:b/>
          <w:bCs/>
        </w:rPr>
        <w:t xml:space="preserve">The Headteacher, working closely with the Designated Safeguarding Lead (DSL), is responsible for the implementation of this policy and the maintenance of </w:t>
      </w:r>
      <w:r w:rsidR="00407FC2" w:rsidRPr="00C74434">
        <w:rPr>
          <w:rFonts w:cs="Arial"/>
          <w:b/>
          <w:bCs/>
        </w:rPr>
        <w:t>Appendix 1.</w:t>
      </w:r>
    </w:p>
    <w:p w14:paraId="361D9B98" w14:textId="479115B4" w:rsidR="009241D5" w:rsidRPr="00C74434" w:rsidRDefault="009241D5" w:rsidP="00030F99">
      <w:pPr>
        <w:jc w:val="both"/>
        <w:rPr>
          <w:rFonts w:cs="Arial"/>
        </w:rPr>
      </w:pPr>
      <w:r w:rsidRPr="00C74434">
        <w:rPr>
          <w:rFonts w:cs="Arial"/>
        </w:rPr>
        <w:t>Reach South Academy Trust will provide strategic oversight and quality assurance through its safeguarding governance arrangements. The effectiveness of safeguarding practice and compliance with this policy will be monitored by relevant Trust leaders, including</w:t>
      </w:r>
      <w:r w:rsidR="007019F2" w:rsidRPr="00C74434">
        <w:rPr>
          <w:rFonts w:cs="Arial"/>
        </w:rPr>
        <w:t xml:space="preserve"> Regional Directors and </w:t>
      </w:r>
      <w:r w:rsidRPr="00C74434">
        <w:rPr>
          <w:rFonts w:cs="Arial"/>
        </w:rPr>
        <w:t>the Trust Head of Safeguarding. Executive Leaders will support and challenge academy leaders where required, and the Board of Trustees will hold Executive Leaders to account for the effectiveness of safeguarding arrangements across the Trust.</w:t>
      </w:r>
    </w:p>
    <w:p w14:paraId="23011EBF" w14:textId="0AF1AA4F" w:rsidR="003914C7" w:rsidRPr="00A0668A" w:rsidRDefault="00BB35D4" w:rsidP="00030F99">
      <w:pPr>
        <w:jc w:val="both"/>
        <w:rPr>
          <w:rFonts w:cs="Arial"/>
        </w:rPr>
      </w:pPr>
      <w:r w:rsidRPr="00C74434">
        <w:rPr>
          <w:rFonts w:cs="Arial"/>
        </w:rPr>
        <w:t>This approach ensures that safeguarding procedures remain consistent across Reach South Academy Trust whilst allowing academies to reflect local safeguarding arrangements and contextual needs.</w:t>
      </w:r>
    </w:p>
    <w:p w14:paraId="35365EF2" w14:textId="2835CE5C" w:rsidR="00141B75" w:rsidRPr="00A0668A" w:rsidRDefault="000756CA" w:rsidP="00030F99">
      <w:pPr>
        <w:jc w:val="both"/>
        <w:rPr>
          <w:rFonts w:cs="Arial"/>
        </w:rPr>
      </w:pPr>
      <w:r w:rsidRPr="00A0668A">
        <w:rPr>
          <w:rFonts w:cs="Arial"/>
        </w:rPr>
        <w:t>T</w:t>
      </w:r>
      <w:r w:rsidR="00826AAC" w:rsidRPr="00A0668A">
        <w:rPr>
          <w:rFonts w:cs="Arial"/>
        </w:rPr>
        <w:t>his policy is kept up to date, regularly reviewed and is published on the</w:t>
      </w:r>
      <w:r w:rsidR="00254102" w:rsidRPr="00A0668A">
        <w:rPr>
          <w:rFonts w:cs="Arial"/>
        </w:rPr>
        <w:t xml:space="preserve"> Trust website and each Academy</w:t>
      </w:r>
      <w:r w:rsidR="00826AAC" w:rsidRPr="00A0668A">
        <w:rPr>
          <w:rFonts w:cs="Arial"/>
        </w:rPr>
        <w:t xml:space="preserve"> website, a hard copy is available at reception and on request. This policy can be made available in large print or any other accessible format if required.</w:t>
      </w:r>
    </w:p>
    <w:p w14:paraId="7F1F86E5" w14:textId="73DBA3E5" w:rsidR="004013A6" w:rsidRDefault="00141B75" w:rsidP="00030F99">
      <w:pPr>
        <w:pStyle w:val="Heading1"/>
        <w:jc w:val="both"/>
        <w:rPr>
          <w:rFonts w:cs="Arial"/>
        </w:rPr>
      </w:pPr>
      <w:bookmarkStart w:id="2" w:name="_Toc225319839"/>
      <w:bookmarkStart w:id="3" w:name="_Toc238035197"/>
      <w:r w:rsidRPr="00A0668A">
        <w:rPr>
          <w:rFonts w:cs="Arial"/>
        </w:rPr>
        <w:t>Legislation, Terminology and Key Documents</w:t>
      </w:r>
      <w:bookmarkEnd w:id="2"/>
      <w:bookmarkEnd w:id="3"/>
    </w:p>
    <w:p w14:paraId="3C3386FD" w14:textId="77777777" w:rsidR="00A0668A" w:rsidRPr="00A0668A" w:rsidRDefault="00A0668A" w:rsidP="00030F99">
      <w:pPr>
        <w:pStyle w:val="NoSpacing"/>
        <w:jc w:val="both"/>
        <w:rPr>
          <w:lang w:eastAsia="en-US"/>
        </w:rPr>
      </w:pPr>
    </w:p>
    <w:p w14:paraId="516C0559" w14:textId="77777777" w:rsidR="00A60999" w:rsidRPr="00A0668A" w:rsidRDefault="00A60999" w:rsidP="00030F99">
      <w:pPr>
        <w:jc w:val="both"/>
        <w:rPr>
          <w:rFonts w:cs="Arial"/>
        </w:rPr>
      </w:pPr>
      <w:r w:rsidRPr="00A0668A">
        <w:rPr>
          <w:rFonts w:cs="Arial"/>
        </w:rPr>
        <w:t>This policy has been developed in accordance with the latest statutory safeguarding guidance, including Keeping Children Safe in Education (KCSIE) 2026, Working Together to Safeguard Children 2026, relevant safeguarding legislation, local safeguarding partnership arrangements and Reach South Academy Trust policies.</w:t>
      </w:r>
    </w:p>
    <w:p w14:paraId="2A3614A2" w14:textId="682136CF" w:rsidR="001D10E6" w:rsidRPr="00A0668A" w:rsidRDefault="008E2386" w:rsidP="00030F99">
      <w:pPr>
        <w:jc w:val="both"/>
        <w:rPr>
          <w:rFonts w:cs="Arial"/>
        </w:rPr>
      </w:pPr>
      <w:r w:rsidRPr="00A0668A">
        <w:rPr>
          <w:rFonts w:cs="Arial"/>
        </w:rPr>
        <w:t>Where the Academy provides Early Years Foundation Stage (EYFS) provision, safeguarding arrangements will also operate in accordance with the current Early Years Foundation Stage Statutory Framework and associated safeguarding and welfare requirements.</w:t>
      </w:r>
    </w:p>
    <w:p w14:paraId="53B80416" w14:textId="25542738" w:rsidR="00141B75" w:rsidRPr="00A0668A" w:rsidRDefault="52881F32" w:rsidP="00030F99">
      <w:pPr>
        <w:widowControl w:val="0"/>
        <w:tabs>
          <w:tab w:val="left" w:pos="1153"/>
        </w:tabs>
        <w:jc w:val="both"/>
        <w:rPr>
          <w:rFonts w:cs="Arial"/>
        </w:rPr>
      </w:pPr>
      <w:r w:rsidRPr="65177CAF">
        <w:rPr>
          <w:rFonts w:cs="Arial"/>
        </w:rPr>
        <w:t xml:space="preserve">This policy is an overarching policy and in addition to the above, should be read in conjunction with Reach South Academy Trust’s suite of policies </w:t>
      </w:r>
      <w:hyperlink r:id="rId12">
        <w:r w:rsidRPr="65177CAF">
          <w:rPr>
            <w:rStyle w:val="Hyperlink"/>
            <w:rFonts w:cs="Arial"/>
          </w:rPr>
          <w:t>Reach South Academy Trust - Policies</w:t>
        </w:r>
      </w:hyperlink>
      <w:r w:rsidRPr="65177CAF">
        <w:rPr>
          <w:rFonts w:cs="Arial"/>
        </w:rPr>
        <w:t xml:space="preserve"> and </w:t>
      </w:r>
      <w:r w:rsidR="1028516E" w:rsidRPr="65177CAF">
        <w:rPr>
          <w:rFonts w:cs="Arial"/>
        </w:rPr>
        <w:t>Aca</w:t>
      </w:r>
      <w:r w:rsidR="34C0B515" w:rsidRPr="65177CAF">
        <w:rPr>
          <w:rFonts w:cs="Arial"/>
        </w:rPr>
        <w:t xml:space="preserve">demy specific policies. </w:t>
      </w:r>
    </w:p>
    <w:p w14:paraId="55819E53" w14:textId="77777777" w:rsidR="00141B75" w:rsidRPr="00A0668A" w:rsidRDefault="00141B75" w:rsidP="00030F99">
      <w:pPr>
        <w:tabs>
          <w:tab w:val="left" w:pos="1153"/>
        </w:tabs>
        <w:spacing w:before="195"/>
        <w:jc w:val="both"/>
        <w:rPr>
          <w:rFonts w:cs="Arial"/>
        </w:rPr>
      </w:pPr>
      <w:r w:rsidRPr="00A0668A">
        <w:rPr>
          <w:rFonts w:cs="Arial"/>
        </w:rPr>
        <w:t>Child/ren includes everyone under the age of 18 years old. We will use the term ‘Children and Young People’ in this policy, when referring to our pupils.</w:t>
      </w:r>
    </w:p>
    <w:p w14:paraId="68A3CA4A" w14:textId="77777777" w:rsidR="00141B75" w:rsidRPr="00A0668A" w:rsidRDefault="00141B75" w:rsidP="00030F99">
      <w:pPr>
        <w:tabs>
          <w:tab w:val="left" w:pos="1153"/>
        </w:tabs>
        <w:spacing w:before="195"/>
        <w:jc w:val="both"/>
        <w:rPr>
          <w:rFonts w:cs="Arial"/>
        </w:rPr>
      </w:pPr>
      <w:r w:rsidRPr="00A0668A">
        <w:rPr>
          <w:rFonts w:cs="Arial"/>
        </w:rPr>
        <w:t>References to staff include all adults working for or on behalf of the Academy or Trust, including employees, agency staff, contractors, supply staff, volunteers, trainee teachers, governors and trustees, unless otherwise stated</w:t>
      </w:r>
    </w:p>
    <w:p w14:paraId="6E94678D" w14:textId="77777777" w:rsidR="00141B75" w:rsidRPr="00A0668A" w:rsidRDefault="00141B75" w:rsidP="00030F99">
      <w:pPr>
        <w:tabs>
          <w:tab w:val="left" w:pos="1153"/>
        </w:tabs>
        <w:spacing w:before="195"/>
        <w:jc w:val="both"/>
        <w:rPr>
          <w:rFonts w:cs="Arial"/>
        </w:rPr>
      </w:pPr>
      <w:r w:rsidRPr="00A0668A">
        <w:rPr>
          <w:rFonts w:cs="Arial"/>
        </w:rPr>
        <w:lastRenderedPageBreak/>
        <w:t>References to Children's Social Care (CSC) include the Local Authority team responsible for safeguarding children in the area where the child resides and, where appropriate, where the Academy is located.</w:t>
      </w:r>
    </w:p>
    <w:p w14:paraId="260EC22F" w14:textId="3A557F9B" w:rsidR="00D90A04" w:rsidRPr="00C13087" w:rsidRDefault="00D90A04" w:rsidP="00030F99">
      <w:pPr>
        <w:tabs>
          <w:tab w:val="left" w:pos="1153"/>
        </w:tabs>
        <w:spacing w:before="195"/>
        <w:jc w:val="both"/>
        <w:rPr>
          <w:rFonts w:cs="Arial"/>
          <w:b/>
          <w:bCs/>
        </w:rPr>
      </w:pPr>
      <w:r w:rsidRPr="00A0668A">
        <w:rPr>
          <w:rFonts w:cs="Arial"/>
        </w:rPr>
        <w:t xml:space="preserve">Key safeguarding definitions used throughout this policy are provided in </w:t>
      </w:r>
      <w:r w:rsidRPr="00C13087">
        <w:rPr>
          <w:rFonts w:cs="Arial"/>
          <w:b/>
          <w:bCs/>
        </w:rPr>
        <w:t xml:space="preserve">Appendix </w:t>
      </w:r>
      <w:r w:rsidR="00212F0D" w:rsidRPr="00C13087">
        <w:rPr>
          <w:rFonts w:cs="Arial"/>
          <w:b/>
          <w:bCs/>
        </w:rPr>
        <w:t>2</w:t>
      </w:r>
      <w:r w:rsidRPr="00C13087">
        <w:rPr>
          <w:rFonts w:cs="Arial"/>
          <w:b/>
          <w:bCs/>
        </w:rPr>
        <w:t>.</w:t>
      </w:r>
      <w:r w:rsidRPr="00A0668A">
        <w:rPr>
          <w:rFonts w:cs="Arial"/>
        </w:rPr>
        <w:t xml:space="preserve"> Staff should ensure they are familiar with these definitions</w:t>
      </w:r>
      <w:r w:rsidR="00DA2A7B" w:rsidRPr="00A0668A">
        <w:rPr>
          <w:rFonts w:cs="Arial"/>
        </w:rPr>
        <w:t xml:space="preserve"> and </w:t>
      </w:r>
      <w:r w:rsidR="00500E4C" w:rsidRPr="00A0668A">
        <w:rPr>
          <w:rFonts w:cs="Arial"/>
        </w:rPr>
        <w:t xml:space="preserve">the </w:t>
      </w:r>
      <w:r w:rsidR="00DA2A7B" w:rsidRPr="00A0668A">
        <w:rPr>
          <w:rFonts w:cs="Arial"/>
        </w:rPr>
        <w:t xml:space="preserve">procedure outlined in </w:t>
      </w:r>
      <w:r w:rsidR="00DA2A7B" w:rsidRPr="00C13087">
        <w:rPr>
          <w:rFonts w:cs="Arial"/>
          <w:b/>
          <w:bCs/>
        </w:rPr>
        <w:t xml:space="preserve">Appendix </w:t>
      </w:r>
      <w:r w:rsidR="00FC79D6" w:rsidRPr="00C13087">
        <w:rPr>
          <w:rFonts w:cs="Arial"/>
          <w:b/>
          <w:bCs/>
        </w:rPr>
        <w:t>3</w:t>
      </w:r>
      <w:r w:rsidR="001443BA" w:rsidRPr="00C13087">
        <w:rPr>
          <w:rFonts w:cs="Arial"/>
          <w:b/>
          <w:bCs/>
        </w:rPr>
        <w:t xml:space="preserve">: Responding to Pupil Safeguarding Concerns. </w:t>
      </w:r>
      <w:r w:rsidR="00DA2A7B" w:rsidRPr="00C13087">
        <w:rPr>
          <w:rFonts w:cs="Arial"/>
          <w:b/>
          <w:bCs/>
        </w:rPr>
        <w:t xml:space="preserve"> </w:t>
      </w:r>
    </w:p>
    <w:p w14:paraId="4E5570ED" w14:textId="77777777" w:rsidR="00141B75" w:rsidRPr="00A0668A" w:rsidRDefault="00141B75" w:rsidP="00030F99">
      <w:pPr>
        <w:tabs>
          <w:tab w:val="left" w:pos="1153"/>
        </w:tabs>
        <w:spacing w:before="195"/>
        <w:jc w:val="both"/>
        <w:rPr>
          <w:rFonts w:cs="Arial"/>
        </w:rPr>
      </w:pPr>
      <w:r w:rsidRPr="00A0668A">
        <w:rPr>
          <w:rFonts w:cs="Arial"/>
        </w:rPr>
        <w:t>Acronyms used in this policy:</w:t>
      </w:r>
    </w:p>
    <w:p w14:paraId="3EDA12BC" w14:textId="77777777" w:rsidR="00141B75" w:rsidRPr="00A0668A" w:rsidRDefault="00141B75" w:rsidP="00030F99">
      <w:pPr>
        <w:pStyle w:val="ListParagraph"/>
        <w:widowControl w:val="0"/>
        <w:numPr>
          <w:ilvl w:val="2"/>
          <w:numId w:val="10"/>
        </w:numPr>
        <w:tabs>
          <w:tab w:val="left" w:pos="851"/>
        </w:tabs>
        <w:overflowPunct/>
        <w:adjustRightInd/>
        <w:spacing w:before="195"/>
        <w:ind w:left="1276" w:hanging="850"/>
        <w:contextualSpacing w:val="0"/>
        <w:jc w:val="both"/>
        <w:textAlignment w:val="auto"/>
        <w:rPr>
          <w:rFonts w:ascii="Arial" w:hAnsi="Arial" w:cs="Arial"/>
          <w:sz w:val="22"/>
          <w:szCs w:val="22"/>
        </w:rPr>
      </w:pPr>
      <w:r w:rsidRPr="00A0668A">
        <w:rPr>
          <w:rFonts w:ascii="Arial" w:hAnsi="Arial" w:cs="Arial"/>
          <w:b/>
          <w:bCs/>
          <w:sz w:val="22"/>
          <w:szCs w:val="22"/>
        </w:rPr>
        <w:t>AP</w:t>
      </w:r>
      <w:r w:rsidRPr="00A0668A">
        <w:rPr>
          <w:rFonts w:ascii="Arial" w:hAnsi="Arial" w:cs="Arial"/>
          <w:sz w:val="22"/>
          <w:szCs w:val="22"/>
        </w:rPr>
        <w:t xml:space="preserve"> – Alternative Provision</w:t>
      </w:r>
    </w:p>
    <w:p w14:paraId="4F0D7995"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DSL </w:t>
      </w:r>
      <w:r w:rsidRPr="00A0668A">
        <w:rPr>
          <w:rFonts w:ascii="Arial" w:hAnsi="Arial" w:cs="Arial"/>
          <w:sz w:val="22"/>
          <w:szCs w:val="22"/>
        </w:rPr>
        <w:t>– Designated Safeguarding Lead</w:t>
      </w:r>
    </w:p>
    <w:p w14:paraId="52FE2750"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DDSL</w:t>
      </w:r>
      <w:r w:rsidRPr="00A0668A">
        <w:rPr>
          <w:rFonts w:ascii="Arial" w:hAnsi="Arial" w:cs="Arial"/>
          <w:sz w:val="22"/>
          <w:szCs w:val="22"/>
        </w:rPr>
        <w:t xml:space="preserve"> – Deputy Designated Safeguarding Lead</w:t>
      </w:r>
    </w:p>
    <w:p w14:paraId="506F16A8" w14:textId="77777777" w:rsidR="006B6EA8" w:rsidRPr="00A0668A" w:rsidRDefault="006B6EA8"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DfE – </w:t>
      </w:r>
      <w:r w:rsidRPr="00A0668A">
        <w:rPr>
          <w:rFonts w:ascii="Arial" w:hAnsi="Arial" w:cs="Arial"/>
          <w:sz w:val="22"/>
          <w:szCs w:val="22"/>
        </w:rPr>
        <w:t>Department for Education</w:t>
      </w:r>
    </w:p>
    <w:p w14:paraId="7B370E43" w14:textId="697F3708"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CSC</w:t>
      </w:r>
      <w:r w:rsidRPr="00A0668A">
        <w:rPr>
          <w:rFonts w:ascii="Arial" w:hAnsi="Arial" w:cs="Arial"/>
          <w:sz w:val="22"/>
          <w:szCs w:val="22"/>
        </w:rPr>
        <w:t xml:space="preserve"> – Children’s Social Care</w:t>
      </w:r>
    </w:p>
    <w:p w14:paraId="0A2B1741"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CSE</w:t>
      </w:r>
      <w:r w:rsidRPr="00A0668A">
        <w:rPr>
          <w:rFonts w:ascii="Arial" w:hAnsi="Arial" w:cs="Arial"/>
          <w:sz w:val="22"/>
          <w:szCs w:val="22"/>
        </w:rPr>
        <w:t xml:space="preserve"> – Child Sexual Exploitation</w:t>
      </w:r>
    </w:p>
    <w:p w14:paraId="3227D648"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CCE</w:t>
      </w:r>
      <w:r w:rsidRPr="00A0668A">
        <w:rPr>
          <w:rFonts w:ascii="Arial" w:hAnsi="Arial" w:cs="Arial"/>
          <w:sz w:val="22"/>
          <w:szCs w:val="22"/>
        </w:rPr>
        <w:t xml:space="preserve"> – Child Criminal Exploitation </w:t>
      </w:r>
    </w:p>
    <w:p w14:paraId="3D544E71"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CYP</w:t>
      </w:r>
      <w:r w:rsidRPr="00A0668A">
        <w:rPr>
          <w:rFonts w:ascii="Arial" w:hAnsi="Arial" w:cs="Arial"/>
          <w:sz w:val="22"/>
          <w:szCs w:val="22"/>
        </w:rPr>
        <w:t xml:space="preserve"> – Children and Young People</w:t>
      </w:r>
    </w:p>
    <w:p w14:paraId="66520710"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EYFS – </w:t>
      </w:r>
      <w:r w:rsidRPr="00A0668A">
        <w:rPr>
          <w:rFonts w:ascii="Arial" w:hAnsi="Arial" w:cs="Arial"/>
          <w:sz w:val="22"/>
          <w:szCs w:val="22"/>
        </w:rPr>
        <w:t>Early Years Foundation Stage</w:t>
      </w:r>
    </w:p>
    <w:p w14:paraId="73E5CB9F"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FGM</w:t>
      </w:r>
      <w:r w:rsidRPr="00A0668A">
        <w:rPr>
          <w:rFonts w:ascii="Arial" w:hAnsi="Arial" w:cs="Arial"/>
          <w:sz w:val="22"/>
          <w:szCs w:val="22"/>
        </w:rPr>
        <w:t xml:space="preserve"> – Female Genital Mutilation</w:t>
      </w:r>
    </w:p>
    <w:p w14:paraId="51C198A8"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KCSIE</w:t>
      </w:r>
      <w:r w:rsidRPr="00A0668A">
        <w:rPr>
          <w:rFonts w:ascii="Arial" w:hAnsi="Arial" w:cs="Arial"/>
          <w:sz w:val="22"/>
          <w:szCs w:val="22"/>
        </w:rPr>
        <w:t xml:space="preserve"> – Keeping Children Safe in Education</w:t>
      </w:r>
    </w:p>
    <w:p w14:paraId="0B0A55A7"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LA</w:t>
      </w:r>
      <w:r w:rsidRPr="00A0668A">
        <w:rPr>
          <w:rFonts w:ascii="Arial" w:hAnsi="Arial" w:cs="Arial"/>
          <w:sz w:val="22"/>
          <w:szCs w:val="22"/>
        </w:rPr>
        <w:t xml:space="preserve"> – Local Authority</w:t>
      </w:r>
    </w:p>
    <w:p w14:paraId="26849B5F"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LADO</w:t>
      </w:r>
      <w:r w:rsidRPr="00A0668A">
        <w:rPr>
          <w:rFonts w:ascii="Arial" w:hAnsi="Arial" w:cs="Arial"/>
          <w:sz w:val="22"/>
          <w:szCs w:val="22"/>
        </w:rPr>
        <w:t xml:space="preserve"> – Local Authority Designated Officer</w:t>
      </w:r>
    </w:p>
    <w:p w14:paraId="48494BBA"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MASH </w:t>
      </w:r>
      <w:r w:rsidRPr="00A0668A">
        <w:rPr>
          <w:rFonts w:ascii="Arial" w:hAnsi="Arial" w:cs="Arial"/>
          <w:sz w:val="22"/>
          <w:szCs w:val="22"/>
        </w:rPr>
        <w:t>– Multi-Agency Safeguarding Hub</w:t>
      </w:r>
    </w:p>
    <w:p w14:paraId="3EEAEB99" w14:textId="77777777" w:rsidR="00141B75"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SEND</w:t>
      </w:r>
      <w:r w:rsidRPr="00A0668A">
        <w:rPr>
          <w:rFonts w:ascii="Arial" w:hAnsi="Arial" w:cs="Arial"/>
          <w:sz w:val="22"/>
          <w:szCs w:val="22"/>
        </w:rPr>
        <w:t xml:space="preserve"> – Special Educational Needs and Disability</w:t>
      </w:r>
    </w:p>
    <w:p w14:paraId="5A90B59B" w14:textId="2AC33FE3" w:rsidR="00687C6C" w:rsidRPr="00A0668A" w:rsidRDefault="00141B75" w:rsidP="00030F99">
      <w:pPr>
        <w:pStyle w:val="ListParagraph"/>
        <w:widowControl w:val="0"/>
        <w:numPr>
          <w:ilvl w:val="2"/>
          <w:numId w:val="10"/>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SLT</w:t>
      </w:r>
      <w:r w:rsidRPr="00A0668A">
        <w:rPr>
          <w:rFonts w:ascii="Arial" w:hAnsi="Arial" w:cs="Arial"/>
          <w:sz w:val="22"/>
          <w:szCs w:val="22"/>
        </w:rPr>
        <w:t xml:space="preserve"> – Senior Leadership Team</w:t>
      </w:r>
    </w:p>
    <w:p w14:paraId="69C7CB2E" w14:textId="3D567F72" w:rsidR="00A65C24" w:rsidRPr="00A0668A" w:rsidRDefault="0098389D" w:rsidP="00030F99">
      <w:pPr>
        <w:pStyle w:val="Heading1"/>
        <w:jc w:val="both"/>
        <w:rPr>
          <w:rFonts w:cs="Arial"/>
        </w:rPr>
      </w:pPr>
      <w:bookmarkStart w:id="4" w:name="_Toc238035198"/>
      <w:r w:rsidRPr="00A0668A">
        <w:rPr>
          <w:rFonts w:cs="Arial"/>
        </w:rPr>
        <w:t>Roles and Responsibilities</w:t>
      </w:r>
      <w:bookmarkEnd w:id="4"/>
    </w:p>
    <w:p w14:paraId="20D404BF" w14:textId="77777777" w:rsidR="00A65C24" w:rsidRPr="00A0668A" w:rsidRDefault="00A65C24" w:rsidP="00030F99">
      <w:pPr>
        <w:pStyle w:val="NoSpacing"/>
        <w:jc w:val="both"/>
        <w:rPr>
          <w:rFonts w:cs="Arial"/>
          <w:lang w:eastAsia="en-US"/>
        </w:rPr>
      </w:pPr>
    </w:p>
    <w:p w14:paraId="1224B38A" w14:textId="2126D50B" w:rsidR="0098389D" w:rsidRPr="00A0668A" w:rsidRDefault="0098389D" w:rsidP="00030F99">
      <w:pPr>
        <w:pStyle w:val="Heading2"/>
        <w:jc w:val="both"/>
        <w:rPr>
          <w:rFonts w:cs="Arial"/>
          <w:szCs w:val="22"/>
        </w:rPr>
      </w:pPr>
      <w:bookmarkStart w:id="5" w:name="_Toc238035199"/>
      <w:r w:rsidRPr="00A0668A">
        <w:rPr>
          <w:rFonts w:cs="Arial"/>
          <w:szCs w:val="22"/>
        </w:rPr>
        <w:t>Mandatory Reading and Understanding</w:t>
      </w:r>
      <w:bookmarkEnd w:id="5"/>
    </w:p>
    <w:p w14:paraId="0C0049AE" w14:textId="77777777" w:rsidR="00A55CA0" w:rsidRPr="00A0668A" w:rsidRDefault="00A55CA0" w:rsidP="00030F99">
      <w:pPr>
        <w:pStyle w:val="NoSpacing"/>
        <w:jc w:val="both"/>
        <w:rPr>
          <w:rFonts w:cs="Arial"/>
          <w:lang w:eastAsia="en-US"/>
        </w:rPr>
      </w:pPr>
    </w:p>
    <w:p w14:paraId="2508810A" w14:textId="6A8A098A" w:rsidR="0098389D" w:rsidRPr="00A0668A" w:rsidRDefault="0098389D" w:rsidP="00030F99">
      <w:pPr>
        <w:numPr>
          <w:ilvl w:val="0"/>
          <w:numId w:val="4"/>
        </w:numPr>
        <w:spacing w:after="0"/>
        <w:jc w:val="both"/>
        <w:rPr>
          <w:rFonts w:cs="Arial"/>
        </w:rPr>
      </w:pPr>
      <w:r w:rsidRPr="00A0668A">
        <w:rPr>
          <w:rFonts w:cs="Arial"/>
        </w:rPr>
        <w:t>All staff must read and understand Part</w:t>
      </w:r>
      <w:r w:rsidR="00C80319" w:rsidRPr="00A0668A">
        <w:rPr>
          <w:rFonts w:cs="Arial"/>
        </w:rPr>
        <w:t xml:space="preserve"> O</w:t>
      </w:r>
      <w:r w:rsidRPr="00A0668A">
        <w:rPr>
          <w:rFonts w:cs="Arial"/>
        </w:rPr>
        <w:t>ne of KCSIE 2026.</w:t>
      </w:r>
    </w:p>
    <w:p w14:paraId="524B102F" w14:textId="77777777" w:rsidR="0098389D" w:rsidRPr="00A0668A" w:rsidRDefault="0098389D" w:rsidP="00030F99">
      <w:pPr>
        <w:numPr>
          <w:ilvl w:val="0"/>
          <w:numId w:val="4"/>
        </w:numPr>
        <w:spacing w:after="0"/>
        <w:jc w:val="both"/>
        <w:rPr>
          <w:rFonts w:cs="Arial"/>
        </w:rPr>
      </w:pPr>
      <w:r w:rsidRPr="00A0668A">
        <w:rPr>
          <w:rFonts w:cs="Arial"/>
        </w:rPr>
        <w:t>Staff working directly with children must also read Annex A of KCSIE 2026.</w:t>
      </w:r>
    </w:p>
    <w:p w14:paraId="24B8B3B7" w14:textId="77777777" w:rsidR="0098389D" w:rsidRPr="00A0668A" w:rsidRDefault="0098389D" w:rsidP="00030F99">
      <w:pPr>
        <w:numPr>
          <w:ilvl w:val="0"/>
          <w:numId w:val="4"/>
        </w:numPr>
        <w:spacing w:after="0"/>
        <w:jc w:val="both"/>
        <w:rPr>
          <w:rFonts w:cs="Arial"/>
        </w:rPr>
      </w:pPr>
      <w:r w:rsidRPr="00A0668A">
        <w:rPr>
          <w:rFonts w:cs="Arial"/>
        </w:rPr>
        <w:t>All staff must read and understand the Safeguarding and Child Protection Policy, Appropriate Workplace Behaviour Policy, the Behaviour Policy, Use of Reasonable Force and other Restrictive Interventions Policy, the Low-Level Concerns and Staff Allegations Policy and other safeguarding procedures relevant to their role.</w:t>
      </w:r>
    </w:p>
    <w:p w14:paraId="5CD348BF" w14:textId="77777777" w:rsidR="0098389D" w:rsidRPr="00A0668A" w:rsidRDefault="0098389D" w:rsidP="00030F99">
      <w:pPr>
        <w:numPr>
          <w:ilvl w:val="0"/>
          <w:numId w:val="4"/>
        </w:numPr>
        <w:spacing w:after="0"/>
        <w:jc w:val="both"/>
        <w:rPr>
          <w:rFonts w:cs="Arial"/>
        </w:rPr>
      </w:pPr>
      <w:r w:rsidRPr="00A0668A">
        <w:rPr>
          <w:rFonts w:cs="Arial"/>
        </w:rPr>
        <w:t>Understand and follow procedures for reporting concerns about the pupil safeguarding concerns and conduct of staff including low-level concerns, allegations and whistleblowing matters.</w:t>
      </w:r>
    </w:p>
    <w:p w14:paraId="309ABC5A" w14:textId="77777777" w:rsidR="0098389D" w:rsidRPr="00A0668A" w:rsidRDefault="0098389D" w:rsidP="00030F99">
      <w:pPr>
        <w:numPr>
          <w:ilvl w:val="0"/>
          <w:numId w:val="4"/>
        </w:numPr>
        <w:spacing w:after="0"/>
        <w:jc w:val="both"/>
        <w:rPr>
          <w:rFonts w:cs="Arial"/>
        </w:rPr>
      </w:pPr>
      <w:r w:rsidRPr="00A0668A">
        <w:rPr>
          <w:rFonts w:cs="Arial"/>
        </w:rPr>
        <w:t>SLT and the Governing Body must read the entire KCSIE guidance.</w:t>
      </w:r>
    </w:p>
    <w:p w14:paraId="70083D14" w14:textId="1E3C28A9" w:rsidR="000B38E6" w:rsidRPr="00A0668A" w:rsidRDefault="000B38E6" w:rsidP="00030F99">
      <w:pPr>
        <w:numPr>
          <w:ilvl w:val="0"/>
          <w:numId w:val="4"/>
        </w:numPr>
        <w:spacing w:after="0"/>
        <w:jc w:val="both"/>
        <w:rPr>
          <w:rFonts w:cs="Arial"/>
        </w:rPr>
      </w:pPr>
      <w:r w:rsidRPr="00A0668A">
        <w:rPr>
          <w:rFonts w:cs="Arial"/>
        </w:rPr>
        <w:t>All staff are required to respond to CYP concerns in line with this policy and KCSIE.</w:t>
      </w:r>
    </w:p>
    <w:p w14:paraId="0AF579D8" w14:textId="77777777" w:rsidR="00853C34" w:rsidRPr="00A0668A" w:rsidRDefault="00853C34" w:rsidP="00030F99">
      <w:pPr>
        <w:pStyle w:val="Heading2"/>
        <w:jc w:val="both"/>
        <w:rPr>
          <w:rFonts w:cs="Arial"/>
          <w:szCs w:val="22"/>
        </w:rPr>
      </w:pPr>
    </w:p>
    <w:p w14:paraId="760343B7" w14:textId="77777777" w:rsidR="00853C34" w:rsidRPr="00A0668A" w:rsidRDefault="00853C34" w:rsidP="00030F99">
      <w:pPr>
        <w:pStyle w:val="Heading2"/>
        <w:jc w:val="both"/>
        <w:rPr>
          <w:rFonts w:cs="Arial"/>
          <w:szCs w:val="22"/>
        </w:rPr>
      </w:pPr>
      <w:bookmarkStart w:id="6" w:name="_Toc238035200"/>
      <w:r w:rsidRPr="00A0668A">
        <w:rPr>
          <w:rFonts w:cs="Arial"/>
          <w:szCs w:val="22"/>
        </w:rPr>
        <w:t>Staff Responsibilities</w:t>
      </w:r>
      <w:bookmarkEnd w:id="6"/>
    </w:p>
    <w:p w14:paraId="760BE980" w14:textId="77777777" w:rsidR="00A55CA0" w:rsidRPr="00A0668A" w:rsidRDefault="00A55CA0" w:rsidP="00030F99">
      <w:pPr>
        <w:pStyle w:val="NoSpacing"/>
        <w:jc w:val="both"/>
        <w:rPr>
          <w:rFonts w:cs="Arial"/>
          <w:lang w:eastAsia="en-US"/>
        </w:rPr>
      </w:pPr>
    </w:p>
    <w:p w14:paraId="7649CD7F" w14:textId="77777777" w:rsidR="00853C34" w:rsidRPr="00A0668A" w:rsidRDefault="00853C34" w:rsidP="00030F99">
      <w:pPr>
        <w:jc w:val="both"/>
        <w:rPr>
          <w:rFonts w:cs="Arial"/>
        </w:rPr>
      </w:pPr>
      <w:r w:rsidRPr="00A0668A">
        <w:rPr>
          <w:rFonts w:cs="Arial"/>
        </w:rPr>
        <w:t>In addition, all Staff are required to:</w:t>
      </w:r>
    </w:p>
    <w:p w14:paraId="6CF1D463" w14:textId="77777777" w:rsidR="00A45B36" w:rsidRPr="00A0668A" w:rsidRDefault="00853C34" w:rsidP="00030F99">
      <w:pPr>
        <w:numPr>
          <w:ilvl w:val="0"/>
          <w:numId w:val="5"/>
        </w:numPr>
        <w:spacing w:after="0"/>
        <w:jc w:val="both"/>
        <w:rPr>
          <w:rFonts w:cs="Arial"/>
        </w:rPr>
      </w:pPr>
      <w:r w:rsidRPr="00A0668A">
        <w:rPr>
          <w:rFonts w:cs="Arial"/>
        </w:rPr>
        <w:t>Recognise safeguarding is everyone's responsibility, not just those working directly</w:t>
      </w:r>
    </w:p>
    <w:p w14:paraId="085D7175" w14:textId="5069265E" w:rsidR="00853C34" w:rsidRPr="00A0668A" w:rsidRDefault="00853C34" w:rsidP="00030F99">
      <w:pPr>
        <w:spacing w:after="0"/>
        <w:ind w:left="720"/>
        <w:jc w:val="both"/>
        <w:rPr>
          <w:rFonts w:cs="Arial"/>
        </w:rPr>
      </w:pPr>
      <w:r w:rsidRPr="00A0668A">
        <w:rPr>
          <w:rFonts w:cs="Arial"/>
        </w:rPr>
        <w:t>with CYP.</w:t>
      </w:r>
    </w:p>
    <w:p w14:paraId="03D653C6" w14:textId="77777777" w:rsidR="00853C34" w:rsidRPr="00A0668A" w:rsidRDefault="00853C34" w:rsidP="00030F99">
      <w:pPr>
        <w:numPr>
          <w:ilvl w:val="0"/>
          <w:numId w:val="5"/>
        </w:numPr>
        <w:spacing w:after="0"/>
        <w:jc w:val="both"/>
        <w:rPr>
          <w:rFonts w:cs="Arial"/>
        </w:rPr>
      </w:pPr>
      <w:r w:rsidRPr="00A0668A">
        <w:rPr>
          <w:rFonts w:cs="Arial"/>
        </w:rPr>
        <w:t>View all school activities, including behaviour and attendance, through a safeguarding lens.</w:t>
      </w:r>
    </w:p>
    <w:p w14:paraId="5058843B" w14:textId="77777777" w:rsidR="00853C34" w:rsidRPr="00A0668A" w:rsidRDefault="00853C34" w:rsidP="00030F99">
      <w:pPr>
        <w:numPr>
          <w:ilvl w:val="0"/>
          <w:numId w:val="5"/>
        </w:numPr>
        <w:spacing w:after="0"/>
        <w:jc w:val="both"/>
        <w:rPr>
          <w:rFonts w:cs="Arial"/>
        </w:rPr>
      </w:pPr>
      <w:r w:rsidRPr="00A0668A">
        <w:rPr>
          <w:rFonts w:cs="Arial"/>
        </w:rPr>
        <w:lastRenderedPageBreak/>
        <w:t>Ensure that the welfare of the child is paramount and that all CYP are listened to, valued and kept safe, particularly those who may be vulnerable or face additional barriers, including children with SEND, children with a social worker (current or previous), young carers, pupils with attendance concerns, children in kinship care, and those experiencing mental health difficulties.</w:t>
      </w:r>
    </w:p>
    <w:p w14:paraId="6ED5B933" w14:textId="77777777" w:rsidR="00853C34" w:rsidRPr="00A0668A" w:rsidRDefault="00853C34" w:rsidP="00030F99">
      <w:pPr>
        <w:numPr>
          <w:ilvl w:val="0"/>
          <w:numId w:val="5"/>
        </w:numPr>
        <w:spacing w:after="0"/>
        <w:jc w:val="both"/>
        <w:rPr>
          <w:rFonts w:cs="Arial"/>
        </w:rPr>
      </w:pPr>
      <w:r w:rsidRPr="00A0668A">
        <w:rPr>
          <w:rFonts w:cs="Arial"/>
        </w:rPr>
        <w:t>Foster a safe, inclusive and supportive environment in which children feel able to discuss concerns, seek help, and achieve their best outcomes.</w:t>
      </w:r>
    </w:p>
    <w:p w14:paraId="182EDDB4" w14:textId="77777777" w:rsidR="00853C34" w:rsidRPr="00A0668A" w:rsidRDefault="00853C34" w:rsidP="00030F99">
      <w:pPr>
        <w:numPr>
          <w:ilvl w:val="0"/>
          <w:numId w:val="5"/>
        </w:numPr>
        <w:spacing w:after="0"/>
        <w:jc w:val="both"/>
        <w:rPr>
          <w:rFonts w:cs="Arial"/>
        </w:rPr>
      </w:pPr>
      <w:r w:rsidRPr="00A0668A">
        <w:rPr>
          <w:rFonts w:cs="Arial"/>
        </w:rPr>
        <w:t>All staff should know who the Headteacher, DSL, Deputy DSL (DDSL), Safeguarding Governor, and Chair of Governors are.</w:t>
      </w:r>
    </w:p>
    <w:p w14:paraId="58FC05C0" w14:textId="77777777" w:rsidR="00853C34" w:rsidRPr="00A0668A" w:rsidRDefault="00853C34" w:rsidP="00030F99">
      <w:pPr>
        <w:numPr>
          <w:ilvl w:val="0"/>
          <w:numId w:val="5"/>
        </w:numPr>
        <w:spacing w:after="0"/>
        <w:jc w:val="both"/>
        <w:rPr>
          <w:rFonts w:cs="Arial"/>
        </w:rPr>
      </w:pPr>
      <w:r w:rsidRPr="00A0668A">
        <w:rPr>
          <w:rFonts w:cs="Arial"/>
        </w:rPr>
        <w:t>Receive effective safeguarding and child protection training, including online safety, filtering and monitoring, as part of induction and through regular updates, enabling them to fulfil their safeguarding responsibilities effectively.</w:t>
      </w:r>
    </w:p>
    <w:p w14:paraId="57757BE7" w14:textId="4DB30B71" w:rsidR="00853C34" w:rsidRPr="00A0668A" w:rsidRDefault="00853C34" w:rsidP="00030F99">
      <w:pPr>
        <w:numPr>
          <w:ilvl w:val="0"/>
          <w:numId w:val="5"/>
        </w:numPr>
        <w:spacing w:after="0"/>
        <w:jc w:val="both"/>
        <w:rPr>
          <w:rFonts w:cs="Arial"/>
        </w:rPr>
      </w:pPr>
      <w:r w:rsidRPr="00A0668A">
        <w:rPr>
          <w:rFonts w:cs="Arial"/>
        </w:rPr>
        <w:t xml:space="preserve">Be alert to indicators of abuse, neglect, exploitation, modern slavery, child-on-child abuse, </w:t>
      </w:r>
      <w:r w:rsidR="00556C48" w:rsidRPr="00A0668A">
        <w:rPr>
          <w:rFonts w:cs="Arial"/>
        </w:rPr>
        <w:t>harmful sexual behaviour,</w:t>
      </w:r>
      <w:r w:rsidRPr="00A0668A">
        <w:rPr>
          <w:rFonts w:cs="Arial"/>
        </w:rPr>
        <w:t xml:space="preserve"> serious violence, radicalisation and extremism, and emerging risks, including those associated with technology, artificial intelligence (AI), misinformation, disinformation and online harms.</w:t>
      </w:r>
    </w:p>
    <w:p w14:paraId="511F2F00" w14:textId="77777777" w:rsidR="00853C34" w:rsidRPr="00A0668A" w:rsidRDefault="00853C34" w:rsidP="00030F99">
      <w:pPr>
        <w:numPr>
          <w:ilvl w:val="0"/>
          <w:numId w:val="5"/>
        </w:numPr>
        <w:spacing w:after="0"/>
        <w:jc w:val="both"/>
        <w:rPr>
          <w:rFonts w:cs="Arial"/>
        </w:rPr>
      </w:pPr>
      <w:r w:rsidRPr="00A0668A">
        <w:rPr>
          <w:rFonts w:cs="Arial"/>
        </w:rPr>
        <w:t>Recognise that attendance concerns, persistent absence, and children who are absent from or missing education may be indicators of abuse, neglect, exploitation or other safeguarding concerns and should be acted upon promptly.</w:t>
      </w:r>
    </w:p>
    <w:p w14:paraId="345AE3EC" w14:textId="77777777" w:rsidR="00853C34" w:rsidRPr="00A0668A" w:rsidRDefault="00853C34" w:rsidP="00030F99">
      <w:pPr>
        <w:numPr>
          <w:ilvl w:val="0"/>
          <w:numId w:val="5"/>
        </w:numPr>
        <w:spacing w:after="0"/>
        <w:jc w:val="both"/>
        <w:rPr>
          <w:rFonts w:cs="Arial"/>
        </w:rPr>
      </w:pPr>
      <w:r w:rsidRPr="00A0668A">
        <w:rPr>
          <w:rFonts w:cs="Arial"/>
        </w:rPr>
        <w:t>Understand that abuse, neglect and exploitation can occur within the home, outside the home, online, or through peer groups and wider community contexts, and that safeguarding issues rarely occur in isolation.</w:t>
      </w:r>
    </w:p>
    <w:p w14:paraId="1DE6B52B" w14:textId="77777777" w:rsidR="00853C34" w:rsidRPr="00A0668A" w:rsidRDefault="00853C34" w:rsidP="00030F99">
      <w:pPr>
        <w:numPr>
          <w:ilvl w:val="0"/>
          <w:numId w:val="5"/>
        </w:numPr>
        <w:spacing w:after="0"/>
        <w:jc w:val="both"/>
        <w:rPr>
          <w:rFonts w:cs="Arial"/>
        </w:rPr>
      </w:pPr>
      <w:r w:rsidRPr="00A0668A">
        <w:rPr>
          <w:rFonts w:cs="Arial"/>
        </w:rPr>
        <w:t>Exercise professional curiosity and be aware that children may not feel ready, or know how, to disclose abuse, neglect or exploitation, which should not prevent staff from identifying, discussing and sharing concerns with the DSL.</w:t>
      </w:r>
    </w:p>
    <w:p w14:paraId="36C103B2" w14:textId="77777777" w:rsidR="00853C34" w:rsidRPr="00A0668A" w:rsidRDefault="00853C34" w:rsidP="00030F99">
      <w:pPr>
        <w:numPr>
          <w:ilvl w:val="0"/>
          <w:numId w:val="5"/>
        </w:numPr>
        <w:spacing w:after="0"/>
        <w:jc w:val="both"/>
        <w:rPr>
          <w:rFonts w:cs="Arial"/>
        </w:rPr>
      </w:pPr>
      <w:r w:rsidRPr="00A0668A">
        <w:rPr>
          <w:rFonts w:cs="Arial"/>
        </w:rPr>
        <w:t>Know how to respond appropriately to a child making a disclosure, never promising confidentiality, and reassuring children that they will be listened to and supported.</w:t>
      </w:r>
    </w:p>
    <w:p w14:paraId="25B78BAC" w14:textId="77632A77" w:rsidR="00853C34" w:rsidRPr="00A0668A" w:rsidRDefault="00853C34" w:rsidP="00030F99">
      <w:pPr>
        <w:numPr>
          <w:ilvl w:val="0"/>
          <w:numId w:val="5"/>
        </w:numPr>
        <w:spacing w:after="0"/>
        <w:jc w:val="both"/>
        <w:rPr>
          <w:rFonts w:cs="Arial"/>
        </w:rPr>
      </w:pPr>
      <w:r w:rsidRPr="00A0668A">
        <w:rPr>
          <w:rFonts w:cs="Arial"/>
        </w:rPr>
        <w:t xml:space="preserve">Take timely action on safeguarding concerns, in line with Academy procedures, legislation and LA procedures, ensuring </w:t>
      </w:r>
      <w:r w:rsidR="00A45B36" w:rsidRPr="00A0668A">
        <w:rPr>
          <w:rFonts w:cs="Arial"/>
        </w:rPr>
        <w:t>high-quality</w:t>
      </w:r>
      <w:r w:rsidRPr="00A0668A">
        <w:rPr>
          <w:rFonts w:cs="Arial"/>
        </w:rPr>
        <w:t xml:space="preserve"> record</w:t>
      </w:r>
      <w:r w:rsidR="00A45B36" w:rsidRPr="00A0668A">
        <w:rPr>
          <w:rFonts w:cs="Arial"/>
        </w:rPr>
        <w:t xml:space="preserve"> </w:t>
      </w:r>
      <w:r w:rsidRPr="00A0668A">
        <w:rPr>
          <w:rFonts w:cs="Arial"/>
        </w:rPr>
        <w:t>keeping, and effective collaboration with relevant agencies.</w:t>
      </w:r>
    </w:p>
    <w:p w14:paraId="0D760E51" w14:textId="77777777" w:rsidR="00853C34" w:rsidRPr="00A0668A" w:rsidRDefault="00853C34" w:rsidP="00030F99">
      <w:pPr>
        <w:numPr>
          <w:ilvl w:val="0"/>
          <w:numId w:val="5"/>
        </w:numPr>
        <w:spacing w:after="0"/>
        <w:jc w:val="both"/>
        <w:rPr>
          <w:rFonts w:cs="Arial"/>
        </w:rPr>
      </w:pPr>
      <w:r w:rsidRPr="00A0668A">
        <w:rPr>
          <w:rFonts w:cs="Arial"/>
        </w:rPr>
        <w:t>Understand local safeguarding partnership arrangements, Family Help processes, and referral pathways to Children's Social Care, the Police and other relevant agencies, and contribute effectively to assessments, plans and multi-agency working where required.</w:t>
      </w:r>
    </w:p>
    <w:p w14:paraId="0510022F" w14:textId="77777777" w:rsidR="00853C34" w:rsidRPr="00A0668A" w:rsidRDefault="00853C34" w:rsidP="00030F99">
      <w:pPr>
        <w:numPr>
          <w:ilvl w:val="0"/>
          <w:numId w:val="5"/>
        </w:numPr>
        <w:spacing w:after="0"/>
        <w:jc w:val="both"/>
        <w:rPr>
          <w:rFonts w:cs="Arial"/>
        </w:rPr>
      </w:pPr>
      <w:r w:rsidRPr="00A0668A">
        <w:rPr>
          <w:rFonts w:cs="Arial"/>
        </w:rPr>
        <w:t>Identify children who may benefit from Early Help or Family Help intervention and raise concerns at the earliest opportunity.</w:t>
      </w:r>
    </w:p>
    <w:p w14:paraId="523086DC" w14:textId="77777777" w:rsidR="00853C34" w:rsidRPr="00A0668A" w:rsidRDefault="00853C34" w:rsidP="00030F99">
      <w:pPr>
        <w:numPr>
          <w:ilvl w:val="0"/>
          <w:numId w:val="5"/>
        </w:numPr>
        <w:spacing w:after="0"/>
        <w:jc w:val="both"/>
        <w:rPr>
          <w:rFonts w:cs="Arial"/>
        </w:rPr>
      </w:pPr>
      <w:r w:rsidRPr="00A0668A">
        <w:rPr>
          <w:rFonts w:cs="Arial"/>
        </w:rPr>
        <w:t>Maintain a zero-tolerance approach to child-on-child abuse, sexual violence, sexual harassment, discrimination and all forms of abuse or harmful behaviour.</w:t>
      </w:r>
    </w:p>
    <w:p w14:paraId="2AB29232" w14:textId="77777777" w:rsidR="00853C34" w:rsidRPr="00A0668A" w:rsidRDefault="00853C34" w:rsidP="00030F99">
      <w:pPr>
        <w:numPr>
          <w:ilvl w:val="0"/>
          <w:numId w:val="5"/>
        </w:numPr>
        <w:spacing w:after="0"/>
        <w:jc w:val="both"/>
        <w:rPr>
          <w:rFonts w:cs="Arial"/>
        </w:rPr>
      </w:pPr>
      <w:r w:rsidRPr="00A0668A">
        <w:rPr>
          <w:rFonts w:cs="Arial"/>
        </w:rPr>
        <w:t>Promote protective factors such as self-esteem, confidence, supportive friendships, and trusted adults.</w:t>
      </w:r>
    </w:p>
    <w:p w14:paraId="1F9F4DB3" w14:textId="77777777" w:rsidR="00853C34" w:rsidRPr="00A0668A" w:rsidRDefault="00853C34" w:rsidP="00030F99">
      <w:pPr>
        <w:numPr>
          <w:ilvl w:val="0"/>
          <w:numId w:val="5"/>
        </w:numPr>
        <w:spacing w:after="0"/>
        <w:jc w:val="both"/>
        <w:rPr>
          <w:rFonts w:cs="Arial"/>
        </w:rPr>
      </w:pPr>
      <w:r w:rsidRPr="00A0668A">
        <w:rPr>
          <w:rFonts w:cs="Arial"/>
        </w:rPr>
        <w:t>Embed safeguarding and preventative education throughout the curriculum.</w:t>
      </w:r>
    </w:p>
    <w:p w14:paraId="3D749515" w14:textId="77777777" w:rsidR="00853C34" w:rsidRPr="00A0668A" w:rsidRDefault="00853C34" w:rsidP="00030F99">
      <w:pPr>
        <w:numPr>
          <w:ilvl w:val="0"/>
          <w:numId w:val="5"/>
        </w:numPr>
        <w:spacing w:after="0"/>
        <w:jc w:val="both"/>
        <w:rPr>
          <w:rFonts w:cs="Arial"/>
        </w:rPr>
      </w:pPr>
      <w:r w:rsidRPr="00A0668A">
        <w:rPr>
          <w:rFonts w:cs="Arial"/>
        </w:rPr>
        <w:t>Contribute to the continuous improvement of safeguarding practice through reflection, training, professional challenge and adherence to current statutory guidance.</w:t>
      </w:r>
    </w:p>
    <w:p w14:paraId="6B4707DF" w14:textId="77777777" w:rsidR="00853C34" w:rsidRPr="00A0668A" w:rsidRDefault="00853C34" w:rsidP="00030F99">
      <w:pPr>
        <w:jc w:val="both"/>
        <w:rPr>
          <w:rFonts w:cs="Arial"/>
        </w:rPr>
      </w:pPr>
    </w:p>
    <w:p w14:paraId="7BA7B9A9" w14:textId="77777777" w:rsidR="00216FCB" w:rsidRPr="00A0668A" w:rsidRDefault="00252EAE" w:rsidP="00030F99">
      <w:pPr>
        <w:pStyle w:val="Heading2"/>
        <w:jc w:val="both"/>
        <w:rPr>
          <w:rFonts w:cs="Arial"/>
          <w:szCs w:val="22"/>
        </w:rPr>
      </w:pPr>
      <w:bookmarkStart w:id="7" w:name="_Toc238035201"/>
      <w:r w:rsidRPr="00A0668A">
        <w:rPr>
          <w:rFonts w:cs="Arial"/>
          <w:szCs w:val="22"/>
        </w:rPr>
        <w:t xml:space="preserve">DSL (and </w:t>
      </w:r>
      <w:r w:rsidR="00BE23A1" w:rsidRPr="00A0668A">
        <w:rPr>
          <w:rFonts w:cs="Arial"/>
          <w:szCs w:val="22"/>
        </w:rPr>
        <w:t>D</w:t>
      </w:r>
      <w:r w:rsidRPr="00A0668A">
        <w:rPr>
          <w:rFonts w:cs="Arial"/>
          <w:szCs w:val="22"/>
        </w:rPr>
        <w:t>eputies)</w:t>
      </w:r>
      <w:bookmarkEnd w:id="7"/>
    </w:p>
    <w:p w14:paraId="406948A0" w14:textId="77777777" w:rsidR="00A55CA0" w:rsidRPr="00A0668A" w:rsidRDefault="00A55CA0" w:rsidP="00030F99">
      <w:pPr>
        <w:pStyle w:val="NoSpacing"/>
        <w:jc w:val="both"/>
        <w:rPr>
          <w:rFonts w:cs="Arial"/>
          <w:lang w:eastAsia="en-US"/>
        </w:rPr>
      </w:pPr>
    </w:p>
    <w:p w14:paraId="321C8AB4" w14:textId="78E4C6B3" w:rsidR="00252EAE" w:rsidRPr="00A0668A" w:rsidRDefault="00252EAE" w:rsidP="00030F99">
      <w:pPr>
        <w:jc w:val="both"/>
        <w:rPr>
          <w:rFonts w:cs="Arial"/>
        </w:rPr>
      </w:pPr>
      <w:r w:rsidRPr="00A0668A">
        <w:rPr>
          <w:rFonts w:cs="Arial"/>
        </w:rPr>
        <w:t xml:space="preserve">As a senior leader, the DSL takes lead responsibility for all aspects of safeguarding and child protection, including online safety and </w:t>
      </w:r>
      <w:r w:rsidR="00837886" w:rsidRPr="00A0668A">
        <w:rPr>
          <w:rFonts w:cs="Arial"/>
        </w:rPr>
        <w:t xml:space="preserve">understanding the filtering and </w:t>
      </w:r>
      <w:r w:rsidRPr="00A0668A">
        <w:rPr>
          <w:rFonts w:cs="Arial"/>
        </w:rPr>
        <w:t xml:space="preserve">monitoring systems. Their full responsibilities are outlined in KCSIE and in their job description. </w:t>
      </w:r>
    </w:p>
    <w:p w14:paraId="64AD9BC9" w14:textId="2CCCD483" w:rsidR="008D3E38" w:rsidRPr="00A0668A" w:rsidRDefault="00252EAE" w:rsidP="00030F99">
      <w:pPr>
        <w:tabs>
          <w:tab w:val="left" w:pos="1153"/>
        </w:tabs>
        <w:spacing w:before="195" w:line="360" w:lineRule="auto"/>
        <w:jc w:val="both"/>
        <w:rPr>
          <w:rFonts w:cs="Arial"/>
        </w:rPr>
      </w:pPr>
      <w:r w:rsidRPr="00A0668A">
        <w:rPr>
          <w:rFonts w:cs="Arial"/>
          <w:w w:val="105"/>
        </w:rPr>
        <w:lastRenderedPageBreak/>
        <w:t xml:space="preserve">The DSL </w:t>
      </w:r>
      <w:r w:rsidR="000E3F1D" w:rsidRPr="00A0668A">
        <w:rPr>
          <w:rFonts w:cs="Arial"/>
          <w:w w:val="105"/>
        </w:rPr>
        <w:t>will</w:t>
      </w:r>
      <w:r w:rsidR="00297CAB" w:rsidRPr="00A0668A">
        <w:rPr>
          <w:rFonts w:cs="Arial"/>
          <w:w w:val="105"/>
        </w:rPr>
        <w:t>:</w:t>
      </w:r>
    </w:p>
    <w:p w14:paraId="45D2C6EF" w14:textId="3C447DC4"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 xml:space="preserve">Ensure compliance with KCSIE and all statutory safeguarding requirements. </w:t>
      </w:r>
    </w:p>
    <w:p w14:paraId="42268794" w14:textId="11395760"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 xml:space="preserve">Promote and maintain a strong whole-school safeguarding culture. </w:t>
      </w:r>
    </w:p>
    <w:p w14:paraId="5B2C20EA" w14:textId="59D755CA"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 xml:space="preserve">Support staff to fulfil their safeguarding responsibilities effectively. </w:t>
      </w:r>
    </w:p>
    <w:p w14:paraId="46F79D47" w14:textId="7D4425D6"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 xml:space="preserve">Ensure children feel safe, protected and listened to. </w:t>
      </w:r>
    </w:p>
    <w:p w14:paraId="245998B1" w14:textId="0EEBEDBA"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 xml:space="preserve">Be available during term time and ensure appropriate cover arrangements are in place during periods of absence. </w:t>
      </w:r>
    </w:p>
    <w:p w14:paraId="1C43875C" w14:textId="1F77C41C"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Liaise regularly with the Headteacher, including regarding Police investigations and statutory support arrangements such as Appropriate Adult support and the Police and Criminal Evidence Act 1984 (</w:t>
      </w:r>
      <w:hyperlink r:id="rId13" w:tgtFrame="_blank" w:history="1">
        <w:r w:rsidRPr="00A0668A">
          <w:rPr>
            <w:rStyle w:val="Hyperlink"/>
            <w:rFonts w:cs="Arial"/>
            <w:sz w:val="22"/>
            <w:szCs w:val="22"/>
          </w:rPr>
          <w:t>PACE Code C</w:t>
        </w:r>
      </w:hyperlink>
      <w:r w:rsidRPr="00A0668A">
        <w:rPr>
          <w:rFonts w:cs="Arial"/>
          <w:sz w:val="22"/>
          <w:szCs w:val="22"/>
        </w:rPr>
        <w:t xml:space="preserve">). </w:t>
      </w:r>
    </w:p>
    <w:p w14:paraId="65AC8BB8" w14:textId="560AA196"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Work closely with the Attendance Lead, Designated Teacher</w:t>
      </w:r>
      <w:r w:rsidR="00047DC4" w:rsidRPr="00A0668A">
        <w:rPr>
          <w:rFonts w:cs="Arial"/>
          <w:sz w:val="22"/>
          <w:szCs w:val="22"/>
        </w:rPr>
        <w:t xml:space="preserve">, </w:t>
      </w:r>
      <w:r w:rsidR="00DB7015" w:rsidRPr="00A0668A">
        <w:rPr>
          <w:rFonts w:cs="Arial"/>
          <w:sz w:val="22"/>
          <w:szCs w:val="22"/>
        </w:rPr>
        <w:t>the Special Education Needs Coordinator (SENCO),</w:t>
      </w:r>
      <w:r w:rsidRPr="00A0668A">
        <w:rPr>
          <w:rFonts w:cs="Arial"/>
          <w:sz w:val="22"/>
          <w:szCs w:val="22"/>
        </w:rPr>
        <w:t xml:space="preserve"> Senior Mental Health Lead where safeguarding concerns arise. </w:t>
      </w:r>
    </w:p>
    <w:p w14:paraId="2778EDA2" w14:textId="3B8EDCCC"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 xml:space="preserve">Complete the annual Local Authority safeguarding audit and submit to the Regional Director and Trust Head of Safeguarding. </w:t>
      </w:r>
    </w:p>
    <w:p w14:paraId="654126E2" w14:textId="2082E6FB"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 xml:space="preserve">Ensure Deputy DSLs receive appropriate training, induction and support. </w:t>
      </w:r>
    </w:p>
    <w:p w14:paraId="0F7D8D70" w14:textId="30D3276D" w:rsidR="008D3E38" w:rsidRPr="00A0668A" w:rsidRDefault="008D3E38" w:rsidP="00030F99">
      <w:pPr>
        <w:pStyle w:val="Bulletedcopylevel2"/>
        <w:numPr>
          <w:ilvl w:val="0"/>
          <w:numId w:val="11"/>
        </w:numPr>
        <w:spacing w:after="0"/>
        <w:jc w:val="both"/>
        <w:rPr>
          <w:rFonts w:cs="Arial"/>
          <w:sz w:val="22"/>
          <w:szCs w:val="22"/>
        </w:rPr>
      </w:pPr>
      <w:r w:rsidRPr="00A0668A">
        <w:rPr>
          <w:rFonts w:cs="Arial"/>
          <w:sz w:val="22"/>
          <w:szCs w:val="22"/>
        </w:rPr>
        <w:t>Work closely with the Trust Head of Safeguarding and external safeguarding partners</w:t>
      </w:r>
      <w:r w:rsidR="00D640AC" w:rsidRPr="00A0668A">
        <w:rPr>
          <w:rFonts w:cs="Arial"/>
          <w:sz w:val="22"/>
          <w:szCs w:val="22"/>
        </w:rPr>
        <w:t>.</w:t>
      </w:r>
    </w:p>
    <w:p w14:paraId="4559F530" w14:textId="7C43E77F" w:rsidR="00297CAB" w:rsidRPr="00A0668A" w:rsidRDefault="00297CAB" w:rsidP="00030F99">
      <w:pPr>
        <w:pStyle w:val="Bulletedcopylevel2"/>
        <w:numPr>
          <w:ilvl w:val="0"/>
          <w:numId w:val="11"/>
        </w:numPr>
        <w:spacing w:after="0"/>
        <w:jc w:val="both"/>
        <w:rPr>
          <w:rFonts w:cs="Arial"/>
          <w:sz w:val="22"/>
          <w:szCs w:val="22"/>
        </w:rPr>
      </w:pPr>
      <w:r w:rsidRPr="00A0668A">
        <w:rPr>
          <w:rFonts w:cs="Arial"/>
          <w:sz w:val="22"/>
          <w:szCs w:val="22"/>
        </w:rPr>
        <w:t xml:space="preserve">Ensures the Safeguarding Action Plan (SAP) is robust and regularly reviewed.  </w:t>
      </w:r>
    </w:p>
    <w:p w14:paraId="745DD811" w14:textId="77777777" w:rsidR="008D3E38" w:rsidRPr="00A0668A" w:rsidRDefault="008D3E38" w:rsidP="00030F99">
      <w:pPr>
        <w:pStyle w:val="Bulletedcopylevel2"/>
        <w:numPr>
          <w:ilvl w:val="0"/>
          <w:numId w:val="0"/>
        </w:numPr>
        <w:spacing w:after="0"/>
        <w:ind w:left="907" w:hanging="170"/>
        <w:jc w:val="both"/>
        <w:rPr>
          <w:rFonts w:cs="Arial"/>
          <w:sz w:val="22"/>
          <w:szCs w:val="22"/>
          <w:highlight w:val="magenta"/>
        </w:rPr>
      </w:pPr>
    </w:p>
    <w:p w14:paraId="74664D6D" w14:textId="5BC1D6F5" w:rsidR="00252EAE" w:rsidRPr="00A0668A" w:rsidRDefault="00252EAE" w:rsidP="00030F99">
      <w:pPr>
        <w:pStyle w:val="Heading2"/>
        <w:jc w:val="both"/>
        <w:rPr>
          <w:rFonts w:cs="Arial"/>
          <w:szCs w:val="22"/>
        </w:rPr>
      </w:pPr>
      <w:bookmarkStart w:id="8" w:name="8_Management_of_complaints"/>
      <w:bookmarkStart w:id="9" w:name="_Toc225319842"/>
      <w:bookmarkStart w:id="10" w:name="_Toc238035202"/>
      <w:bookmarkEnd w:id="8"/>
      <w:r w:rsidRPr="00A0668A">
        <w:rPr>
          <w:rFonts w:cs="Arial"/>
          <w:szCs w:val="22"/>
        </w:rPr>
        <w:t>He</w:t>
      </w:r>
      <w:r w:rsidRPr="00A0668A">
        <w:rPr>
          <w:rStyle w:val="Heading2Char"/>
          <w:rFonts w:cs="Arial"/>
          <w:b/>
          <w:bCs/>
          <w:szCs w:val="22"/>
        </w:rPr>
        <w:t>adteacher</w:t>
      </w:r>
      <w:bookmarkEnd w:id="9"/>
      <w:bookmarkEnd w:id="10"/>
      <w:r w:rsidRPr="00A0668A">
        <w:rPr>
          <w:rStyle w:val="Heading2Char"/>
          <w:rFonts w:cs="Arial"/>
          <w:b/>
          <w:bCs/>
          <w:szCs w:val="22"/>
        </w:rPr>
        <w:t xml:space="preserve"> </w:t>
      </w:r>
    </w:p>
    <w:p w14:paraId="13B546A3" w14:textId="4CC9BB57" w:rsidR="00252EAE" w:rsidRPr="00A0668A" w:rsidRDefault="00252EAE" w:rsidP="00030F99">
      <w:pPr>
        <w:tabs>
          <w:tab w:val="left" w:pos="1154"/>
        </w:tabs>
        <w:spacing w:before="195"/>
        <w:ind w:right="289"/>
        <w:jc w:val="both"/>
        <w:rPr>
          <w:rFonts w:cs="Arial"/>
        </w:rPr>
      </w:pPr>
      <w:r w:rsidRPr="00A0668A">
        <w:rPr>
          <w:rFonts w:cs="Arial"/>
        </w:rPr>
        <w:t>The Headteacher ensures that the leadership and management of safeguarding and child protection is robust and compliant</w:t>
      </w:r>
      <w:r w:rsidR="00B61280" w:rsidRPr="00A0668A">
        <w:rPr>
          <w:rFonts w:cs="Arial"/>
        </w:rPr>
        <w:t>.</w:t>
      </w:r>
      <w:r w:rsidRPr="00A0668A">
        <w:rPr>
          <w:rFonts w:cs="Arial"/>
        </w:rPr>
        <w:t xml:space="preserve"> </w:t>
      </w:r>
    </w:p>
    <w:p w14:paraId="435A9EAF" w14:textId="77777777" w:rsidR="00B61280" w:rsidRPr="00A0668A" w:rsidRDefault="00B61280" w:rsidP="00030F99">
      <w:pPr>
        <w:tabs>
          <w:tab w:val="left" w:pos="1154"/>
        </w:tabs>
        <w:spacing w:before="195"/>
        <w:ind w:right="289"/>
        <w:jc w:val="both"/>
        <w:rPr>
          <w:rFonts w:cs="Arial"/>
        </w:rPr>
      </w:pPr>
      <w:r w:rsidRPr="00A0668A">
        <w:rPr>
          <w:rFonts w:cs="Arial"/>
        </w:rPr>
        <w:t>The Headteacher will:</w:t>
      </w:r>
    </w:p>
    <w:p w14:paraId="0686827C" w14:textId="77777777" w:rsidR="00B61280" w:rsidRPr="00A0668A" w:rsidRDefault="00B61280" w:rsidP="00030F99">
      <w:pPr>
        <w:numPr>
          <w:ilvl w:val="0"/>
          <w:numId w:val="8"/>
        </w:numPr>
        <w:tabs>
          <w:tab w:val="left" w:pos="1154"/>
        </w:tabs>
        <w:spacing w:after="0"/>
        <w:ind w:right="289"/>
        <w:jc w:val="both"/>
        <w:rPr>
          <w:rFonts w:cs="Arial"/>
        </w:rPr>
      </w:pPr>
      <w:r w:rsidRPr="00A0668A">
        <w:rPr>
          <w:rFonts w:cs="Arial"/>
        </w:rPr>
        <w:t>Ensure safeguarding arrangements are robust, effective and compliant with statutory requirements.</w:t>
      </w:r>
    </w:p>
    <w:p w14:paraId="71487987" w14:textId="77777777" w:rsidR="00B61280" w:rsidRPr="00A0668A" w:rsidRDefault="00B61280" w:rsidP="00030F99">
      <w:pPr>
        <w:numPr>
          <w:ilvl w:val="0"/>
          <w:numId w:val="8"/>
        </w:numPr>
        <w:tabs>
          <w:tab w:val="left" w:pos="1154"/>
        </w:tabs>
        <w:spacing w:after="0"/>
        <w:ind w:right="289"/>
        <w:jc w:val="both"/>
        <w:rPr>
          <w:rFonts w:cs="Arial"/>
        </w:rPr>
      </w:pPr>
      <w:r w:rsidRPr="00A0668A">
        <w:rPr>
          <w:rFonts w:cs="Arial"/>
        </w:rPr>
        <w:t>Ensure Trust safeguarding policies, procedures and expectations are consistently implemented.</w:t>
      </w:r>
    </w:p>
    <w:p w14:paraId="046B2FE0" w14:textId="6D7D8369" w:rsidR="00B61280" w:rsidRPr="00A0668A" w:rsidRDefault="00B61280" w:rsidP="00030F99">
      <w:pPr>
        <w:numPr>
          <w:ilvl w:val="0"/>
          <w:numId w:val="8"/>
        </w:numPr>
        <w:tabs>
          <w:tab w:val="left" w:pos="1154"/>
        </w:tabs>
        <w:spacing w:after="0"/>
        <w:ind w:right="289"/>
        <w:jc w:val="both"/>
        <w:rPr>
          <w:rFonts w:cs="Arial"/>
        </w:rPr>
      </w:pPr>
      <w:r w:rsidRPr="00A0668A">
        <w:rPr>
          <w:rFonts w:cs="Arial"/>
        </w:rPr>
        <w:t>Meet regularly (at least weekly) with the DSL to review safeguarding concerns, risks and actions.</w:t>
      </w:r>
    </w:p>
    <w:p w14:paraId="1F18535B" w14:textId="77777777" w:rsidR="00B61280" w:rsidRPr="00A0668A" w:rsidRDefault="00B61280" w:rsidP="00030F99">
      <w:pPr>
        <w:numPr>
          <w:ilvl w:val="0"/>
          <w:numId w:val="8"/>
        </w:numPr>
        <w:tabs>
          <w:tab w:val="left" w:pos="1154"/>
        </w:tabs>
        <w:spacing w:after="0"/>
        <w:ind w:right="289"/>
        <w:jc w:val="both"/>
        <w:rPr>
          <w:rFonts w:cs="Arial"/>
        </w:rPr>
      </w:pPr>
      <w:r w:rsidRPr="00A0668A">
        <w:rPr>
          <w:rFonts w:cs="Arial"/>
        </w:rPr>
        <w:t>Ensure safeguarding trends, lessons learned and emerging risks are reported to Governors and the Trust Head of Safeguarding.</w:t>
      </w:r>
    </w:p>
    <w:p w14:paraId="03429FA1" w14:textId="7EC160D4" w:rsidR="00B61280" w:rsidRPr="00A0668A" w:rsidRDefault="00B61280" w:rsidP="00030F99">
      <w:pPr>
        <w:numPr>
          <w:ilvl w:val="0"/>
          <w:numId w:val="8"/>
        </w:numPr>
        <w:tabs>
          <w:tab w:val="left" w:pos="1154"/>
        </w:tabs>
        <w:spacing w:after="0"/>
        <w:ind w:right="289"/>
        <w:jc w:val="both"/>
        <w:rPr>
          <w:rFonts w:cs="Arial"/>
        </w:rPr>
      </w:pPr>
      <w:r w:rsidRPr="00A0668A">
        <w:rPr>
          <w:rFonts w:cs="Arial"/>
        </w:rPr>
        <w:t>Work with the DSL, Office Manager and relevant staff to ensure the Single Central Record remains compliant.</w:t>
      </w:r>
    </w:p>
    <w:p w14:paraId="2DF2A799" w14:textId="77777777" w:rsidR="00B61280" w:rsidRPr="00A0668A" w:rsidRDefault="00B61280" w:rsidP="00030F99">
      <w:pPr>
        <w:numPr>
          <w:ilvl w:val="0"/>
          <w:numId w:val="8"/>
        </w:numPr>
        <w:tabs>
          <w:tab w:val="left" w:pos="1154"/>
        </w:tabs>
        <w:spacing w:after="0"/>
        <w:ind w:right="289"/>
        <w:jc w:val="both"/>
        <w:rPr>
          <w:rFonts w:cs="Arial"/>
        </w:rPr>
      </w:pPr>
      <w:r w:rsidRPr="00A0668A">
        <w:rPr>
          <w:rFonts w:cs="Arial"/>
        </w:rPr>
        <w:t>Ensure safeguarding is a standing agenda item at relevant leadership and pastoral meetings.</w:t>
      </w:r>
    </w:p>
    <w:p w14:paraId="511476B2" w14:textId="77777777" w:rsidR="00B61280" w:rsidRPr="00A0668A" w:rsidRDefault="00B61280" w:rsidP="00030F99">
      <w:pPr>
        <w:numPr>
          <w:ilvl w:val="0"/>
          <w:numId w:val="8"/>
        </w:numPr>
        <w:tabs>
          <w:tab w:val="left" w:pos="1154"/>
        </w:tabs>
        <w:spacing w:after="0"/>
        <w:ind w:right="289"/>
        <w:jc w:val="both"/>
        <w:rPr>
          <w:rFonts w:cs="Arial"/>
        </w:rPr>
      </w:pPr>
      <w:r w:rsidRPr="00A0668A">
        <w:rPr>
          <w:rFonts w:cs="Arial"/>
        </w:rPr>
        <w:t>Support a culture of professional curiosity, challenge and continuous improvement.</w:t>
      </w:r>
    </w:p>
    <w:p w14:paraId="191A5A8A" w14:textId="77777777" w:rsidR="00B61280" w:rsidRPr="00A0668A" w:rsidRDefault="00B61280" w:rsidP="00030F99">
      <w:pPr>
        <w:numPr>
          <w:ilvl w:val="0"/>
          <w:numId w:val="8"/>
        </w:numPr>
        <w:tabs>
          <w:tab w:val="left" w:pos="1154"/>
        </w:tabs>
        <w:spacing w:after="0"/>
        <w:ind w:right="289"/>
        <w:jc w:val="both"/>
        <w:rPr>
          <w:rFonts w:cs="Arial"/>
        </w:rPr>
      </w:pPr>
      <w:r w:rsidRPr="00A0668A">
        <w:rPr>
          <w:rFonts w:cs="Arial"/>
        </w:rPr>
        <w:t>Ensure the Academy engages with internal and external safeguarding reviews and acts upon recommendations.</w:t>
      </w:r>
    </w:p>
    <w:p w14:paraId="316F0659" w14:textId="569E2E90" w:rsidR="00B61280" w:rsidRPr="00A0668A" w:rsidRDefault="00B61280" w:rsidP="00030F99">
      <w:pPr>
        <w:numPr>
          <w:ilvl w:val="0"/>
          <w:numId w:val="8"/>
        </w:numPr>
        <w:tabs>
          <w:tab w:val="left" w:pos="1154"/>
        </w:tabs>
        <w:spacing w:after="0"/>
        <w:ind w:right="289"/>
        <w:jc w:val="both"/>
        <w:rPr>
          <w:rFonts w:cs="Arial"/>
        </w:rPr>
      </w:pPr>
      <w:r w:rsidRPr="00A0668A">
        <w:rPr>
          <w:rFonts w:cs="Arial"/>
        </w:rPr>
        <w:t>Lead on the management of allegations against staff and low-level concerns in accordance with Trust procedures.</w:t>
      </w:r>
    </w:p>
    <w:p w14:paraId="2DC06CF9" w14:textId="77777777" w:rsidR="00216FCB" w:rsidRPr="00A0668A" w:rsidRDefault="00216FCB" w:rsidP="00030F99">
      <w:pPr>
        <w:pStyle w:val="Heading2"/>
        <w:jc w:val="both"/>
        <w:rPr>
          <w:rFonts w:cs="Arial"/>
          <w:szCs w:val="22"/>
        </w:rPr>
      </w:pPr>
    </w:p>
    <w:p w14:paraId="78B9D869" w14:textId="080F9EFD" w:rsidR="006261A7" w:rsidRPr="00A0668A" w:rsidRDefault="0000323C" w:rsidP="00030F99">
      <w:pPr>
        <w:pStyle w:val="Heading2"/>
        <w:jc w:val="both"/>
        <w:rPr>
          <w:rFonts w:cs="Arial"/>
          <w:szCs w:val="22"/>
        </w:rPr>
      </w:pPr>
      <w:bookmarkStart w:id="11" w:name="_Toc238035203"/>
      <w:r w:rsidRPr="00A0668A">
        <w:rPr>
          <w:rFonts w:cs="Arial"/>
          <w:szCs w:val="22"/>
        </w:rPr>
        <w:t xml:space="preserve">The </w:t>
      </w:r>
      <w:r w:rsidR="006261A7" w:rsidRPr="00A0668A">
        <w:rPr>
          <w:rFonts w:cs="Arial"/>
          <w:szCs w:val="22"/>
        </w:rPr>
        <w:t>Designated Teacher (DT)</w:t>
      </w:r>
      <w:bookmarkEnd w:id="11"/>
    </w:p>
    <w:p w14:paraId="1892B817" w14:textId="305FB8B2" w:rsidR="00A55CA0" w:rsidRPr="00430C51" w:rsidRDefault="003F5FA3" w:rsidP="00030F99">
      <w:pPr>
        <w:tabs>
          <w:tab w:val="left" w:pos="1154"/>
        </w:tabs>
        <w:spacing w:before="195"/>
        <w:ind w:right="289"/>
        <w:jc w:val="both"/>
        <w:rPr>
          <w:rFonts w:cs="Arial"/>
          <w:bCs/>
        </w:rPr>
      </w:pPr>
      <w:r w:rsidRPr="00430C51">
        <w:rPr>
          <w:rFonts w:cs="Arial"/>
          <w:bCs/>
        </w:rPr>
        <w:t xml:space="preserve">The </w:t>
      </w:r>
      <w:r w:rsidR="00216FCB" w:rsidRPr="00430C51">
        <w:rPr>
          <w:rFonts w:cs="Arial"/>
          <w:bCs/>
        </w:rPr>
        <w:t>DT</w:t>
      </w:r>
      <w:r w:rsidRPr="00430C51">
        <w:rPr>
          <w:rFonts w:cs="Arial"/>
          <w:bCs/>
        </w:rPr>
        <w:t xml:space="preserve"> will</w:t>
      </w:r>
      <w:r w:rsidR="00A55CA0" w:rsidRPr="00430C51">
        <w:rPr>
          <w:rFonts w:cs="Arial"/>
          <w:bCs/>
        </w:rPr>
        <w:t>:</w:t>
      </w:r>
    </w:p>
    <w:p w14:paraId="1773790D" w14:textId="10DB193B" w:rsidR="00A55CA0" w:rsidRPr="00430C51" w:rsidRDefault="00A55CA0" w:rsidP="00030F99">
      <w:pPr>
        <w:pStyle w:val="ListParagraph"/>
        <w:numPr>
          <w:ilvl w:val="0"/>
          <w:numId w:val="41"/>
        </w:numPr>
        <w:tabs>
          <w:tab w:val="left" w:pos="1154"/>
        </w:tabs>
        <w:spacing w:before="195"/>
        <w:ind w:right="289"/>
        <w:jc w:val="both"/>
        <w:rPr>
          <w:rFonts w:ascii="Arial" w:hAnsi="Arial" w:cs="Arial"/>
          <w:bCs/>
          <w:sz w:val="22"/>
          <w:szCs w:val="22"/>
        </w:rPr>
      </w:pPr>
      <w:r w:rsidRPr="00430C51">
        <w:rPr>
          <w:rFonts w:ascii="Arial" w:hAnsi="Arial" w:cs="Arial"/>
          <w:bCs/>
          <w:sz w:val="22"/>
          <w:szCs w:val="22"/>
        </w:rPr>
        <w:t>P</w:t>
      </w:r>
      <w:r w:rsidR="003F5FA3" w:rsidRPr="00430C51">
        <w:rPr>
          <w:rFonts w:ascii="Arial" w:hAnsi="Arial" w:cs="Arial"/>
          <w:bCs/>
          <w:sz w:val="22"/>
          <w:szCs w:val="22"/>
        </w:rPr>
        <w:t>romote the educational achievement, attendance, wellbeing and wider outcomes of children looked after, previously looked after children, children in kinship care and children with a social worker</w:t>
      </w:r>
    </w:p>
    <w:p w14:paraId="5349C989" w14:textId="77777777" w:rsidR="00A55CA0" w:rsidRPr="00430C51" w:rsidRDefault="00A55CA0" w:rsidP="00030F99">
      <w:pPr>
        <w:pStyle w:val="ListParagraph"/>
        <w:numPr>
          <w:ilvl w:val="0"/>
          <w:numId w:val="41"/>
        </w:numPr>
        <w:tabs>
          <w:tab w:val="left" w:pos="1154"/>
        </w:tabs>
        <w:spacing w:before="195"/>
        <w:ind w:right="289"/>
        <w:jc w:val="both"/>
        <w:rPr>
          <w:rFonts w:ascii="Arial" w:hAnsi="Arial" w:cs="Arial"/>
          <w:bCs/>
          <w:sz w:val="22"/>
          <w:szCs w:val="22"/>
        </w:rPr>
      </w:pPr>
      <w:r w:rsidRPr="00430C51">
        <w:rPr>
          <w:rFonts w:ascii="Arial" w:hAnsi="Arial" w:cs="Arial"/>
          <w:bCs/>
          <w:sz w:val="22"/>
          <w:szCs w:val="22"/>
        </w:rPr>
        <w:lastRenderedPageBreak/>
        <w:t>W</w:t>
      </w:r>
      <w:r w:rsidR="003F5FA3" w:rsidRPr="00430C51">
        <w:rPr>
          <w:rFonts w:ascii="Arial" w:hAnsi="Arial" w:cs="Arial"/>
          <w:bCs/>
          <w:sz w:val="22"/>
          <w:szCs w:val="22"/>
        </w:rPr>
        <w:t>ork collaboratively with the Virtual School and other relevant professionals to ensure that children receive appropriate help, support and advocacy. This includes monitoring attendance, progress, attainment and engagement, ensuring Personal Education Plans (PEPs) are completed and reviewed in a timely manner, and contributing to multi-agency planning where appropriate</w:t>
      </w:r>
    </w:p>
    <w:p w14:paraId="6178778A" w14:textId="699DCD1B" w:rsidR="00252EAE" w:rsidRPr="00430C51" w:rsidRDefault="00A55CA0" w:rsidP="00030F99">
      <w:pPr>
        <w:pStyle w:val="ListParagraph"/>
        <w:numPr>
          <w:ilvl w:val="0"/>
          <w:numId w:val="41"/>
        </w:numPr>
        <w:tabs>
          <w:tab w:val="left" w:pos="1154"/>
        </w:tabs>
        <w:spacing w:before="195"/>
        <w:ind w:right="289"/>
        <w:jc w:val="both"/>
        <w:rPr>
          <w:rFonts w:ascii="Arial" w:hAnsi="Arial" w:cs="Arial"/>
          <w:bCs/>
          <w:sz w:val="22"/>
          <w:szCs w:val="22"/>
        </w:rPr>
      </w:pPr>
      <w:r w:rsidRPr="00430C51">
        <w:rPr>
          <w:rFonts w:ascii="Arial" w:hAnsi="Arial" w:cs="Arial"/>
          <w:bCs/>
          <w:sz w:val="22"/>
          <w:szCs w:val="22"/>
        </w:rPr>
        <w:t>A</w:t>
      </w:r>
      <w:r w:rsidR="003F5FA3" w:rsidRPr="00430C51">
        <w:rPr>
          <w:rFonts w:ascii="Arial" w:hAnsi="Arial" w:cs="Arial"/>
          <w:bCs/>
          <w:sz w:val="22"/>
          <w:szCs w:val="22"/>
        </w:rPr>
        <w:t>dvocate for children looked after (CLA), previously looked after children (PCLA), children in kinship care and children with a social worker, helping to identify and remove barriers to education, promote high aspirations and support positive educational and safeguarding outcomes.</w:t>
      </w:r>
    </w:p>
    <w:p w14:paraId="53D908B7" w14:textId="77777777" w:rsidR="00A55CA0" w:rsidRPr="00A0668A" w:rsidRDefault="00A55CA0" w:rsidP="00030F99">
      <w:pPr>
        <w:pStyle w:val="ListParagraph"/>
        <w:tabs>
          <w:tab w:val="left" w:pos="1154"/>
        </w:tabs>
        <w:spacing w:before="195"/>
        <w:ind w:right="289"/>
        <w:jc w:val="both"/>
        <w:rPr>
          <w:rFonts w:ascii="Arial" w:hAnsi="Arial" w:cs="Arial"/>
          <w:bCs/>
        </w:rPr>
      </w:pPr>
    </w:p>
    <w:p w14:paraId="30E8FB7C" w14:textId="18FD79C7" w:rsidR="00252EAE" w:rsidRPr="00A0668A" w:rsidRDefault="00A55CA0" w:rsidP="00030F99">
      <w:pPr>
        <w:pStyle w:val="Heading2"/>
        <w:jc w:val="both"/>
        <w:rPr>
          <w:rFonts w:cs="Arial"/>
          <w:szCs w:val="22"/>
        </w:rPr>
      </w:pPr>
      <w:bookmarkStart w:id="12" w:name="10_Complaint_meetings"/>
      <w:bookmarkStart w:id="13" w:name="_Toc225319843"/>
      <w:bookmarkStart w:id="14" w:name="_Toc238035204"/>
      <w:bookmarkEnd w:id="12"/>
      <w:r w:rsidRPr="00A0668A">
        <w:rPr>
          <w:rFonts w:cs="Arial"/>
          <w:szCs w:val="22"/>
        </w:rPr>
        <w:t xml:space="preserve">The Local </w:t>
      </w:r>
      <w:r w:rsidR="00252EAE" w:rsidRPr="00A0668A">
        <w:rPr>
          <w:rFonts w:cs="Arial"/>
          <w:szCs w:val="22"/>
        </w:rPr>
        <w:t>Governing Body</w:t>
      </w:r>
      <w:bookmarkEnd w:id="13"/>
      <w:r w:rsidRPr="00A0668A">
        <w:rPr>
          <w:rFonts w:cs="Arial"/>
          <w:szCs w:val="22"/>
        </w:rPr>
        <w:t xml:space="preserve"> (LGB)</w:t>
      </w:r>
      <w:bookmarkEnd w:id="14"/>
    </w:p>
    <w:p w14:paraId="3B46A658" w14:textId="77777777" w:rsidR="00A55CA0" w:rsidRPr="00A0668A" w:rsidRDefault="00A55CA0" w:rsidP="00030F99">
      <w:pPr>
        <w:pStyle w:val="NoSpacing"/>
        <w:jc w:val="both"/>
        <w:rPr>
          <w:rFonts w:cs="Arial"/>
          <w:lang w:eastAsia="en-US"/>
        </w:rPr>
      </w:pPr>
    </w:p>
    <w:p w14:paraId="59F371E9" w14:textId="57F01B8A" w:rsidR="00E16CDD" w:rsidRPr="00A0668A" w:rsidRDefault="00E16CDD" w:rsidP="00030F99">
      <w:pPr>
        <w:pStyle w:val="Level2Number"/>
        <w:numPr>
          <w:ilvl w:val="0"/>
          <w:numId w:val="0"/>
        </w:numPr>
        <w:spacing w:after="0"/>
        <w:jc w:val="both"/>
        <w:rPr>
          <w:rFonts w:ascii="Arial" w:hAnsi="Arial" w:cs="Arial"/>
          <w:szCs w:val="22"/>
          <w:highlight w:val="magenta"/>
        </w:rPr>
      </w:pPr>
      <w:r w:rsidRPr="00A0668A">
        <w:rPr>
          <w:rFonts w:ascii="Arial" w:hAnsi="Arial" w:cs="Arial"/>
          <w:szCs w:val="22"/>
        </w:rPr>
        <w:t xml:space="preserve">The </w:t>
      </w:r>
      <w:r w:rsidR="00A55CA0" w:rsidRPr="00A0668A">
        <w:rPr>
          <w:rFonts w:ascii="Arial" w:hAnsi="Arial" w:cs="Arial"/>
          <w:szCs w:val="22"/>
        </w:rPr>
        <w:t>LGB</w:t>
      </w:r>
      <w:r w:rsidRPr="00A0668A">
        <w:rPr>
          <w:rFonts w:ascii="Arial" w:hAnsi="Arial" w:cs="Arial"/>
          <w:szCs w:val="22"/>
        </w:rPr>
        <w:t xml:space="preserve"> provides strategic challenge, support and scrutiny and seeks assurance that safeguarding arrangements are </w:t>
      </w:r>
      <w:r w:rsidR="00A55CA0" w:rsidRPr="00A0668A">
        <w:rPr>
          <w:rFonts w:ascii="Arial" w:hAnsi="Arial" w:cs="Arial"/>
          <w:szCs w:val="22"/>
        </w:rPr>
        <w:t>effective,</w:t>
      </w:r>
      <w:r w:rsidRPr="00A0668A">
        <w:rPr>
          <w:rFonts w:ascii="Arial" w:hAnsi="Arial" w:cs="Arial"/>
          <w:szCs w:val="22"/>
        </w:rPr>
        <w:t xml:space="preserve"> and statutory duties are being met.</w:t>
      </w:r>
    </w:p>
    <w:p w14:paraId="7BF71668" w14:textId="77777777" w:rsidR="00E16CDD" w:rsidRPr="00A0668A" w:rsidRDefault="00E16CDD" w:rsidP="00030F99">
      <w:pPr>
        <w:pStyle w:val="Level2Number"/>
        <w:numPr>
          <w:ilvl w:val="0"/>
          <w:numId w:val="0"/>
        </w:numPr>
        <w:spacing w:after="0"/>
        <w:ind w:left="720" w:hanging="720"/>
        <w:jc w:val="both"/>
        <w:rPr>
          <w:rFonts w:ascii="Arial" w:hAnsi="Arial" w:cs="Arial"/>
          <w:szCs w:val="22"/>
        </w:rPr>
      </w:pPr>
    </w:p>
    <w:p w14:paraId="6B65DD65" w14:textId="0D3CD0C0" w:rsidR="00E16CDD" w:rsidRPr="00A0668A" w:rsidRDefault="00E16CDD" w:rsidP="00030F99">
      <w:pPr>
        <w:pStyle w:val="Level2Number"/>
        <w:numPr>
          <w:ilvl w:val="0"/>
          <w:numId w:val="0"/>
        </w:numPr>
        <w:spacing w:after="0"/>
        <w:ind w:left="720" w:hanging="720"/>
        <w:jc w:val="both"/>
        <w:rPr>
          <w:rFonts w:ascii="Arial" w:hAnsi="Arial" w:cs="Arial"/>
          <w:szCs w:val="22"/>
        </w:rPr>
      </w:pPr>
      <w:r w:rsidRPr="00A0668A">
        <w:rPr>
          <w:rFonts w:ascii="Arial" w:hAnsi="Arial" w:cs="Arial"/>
          <w:szCs w:val="22"/>
        </w:rPr>
        <w:t xml:space="preserve">The </w:t>
      </w:r>
      <w:r w:rsidR="00A55CA0" w:rsidRPr="00A0668A">
        <w:rPr>
          <w:rFonts w:ascii="Arial" w:hAnsi="Arial" w:cs="Arial"/>
          <w:szCs w:val="22"/>
        </w:rPr>
        <w:t>LGB</w:t>
      </w:r>
      <w:r w:rsidRPr="00A0668A">
        <w:rPr>
          <w:rFonts w:ascii="Arial" w:hAnsi="Arial" w:cs="Arial"/>
          <w:szCs w:val="22"/>
        </w:rPr>
        <w:t xml:space="preserve"> will:</w:t>
      </w:r>
    </w:p>
    <w:p w14:paraId="3DEB5F28" w14:textId="77777777"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Ensure effective safeguarding policies and procedures are in place and implemented.</w:t>
      </w:r>
    </w:p>
    <w:p w14:paraId="09AE57ED" w14:textId="77777777"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Monitor safeguarding practice within the Academy, including activities delivered by external providers and out-of-school settings.</w:t>
      </w:r>
    </w:p>
    <w:p w14:paraId="006FE323" w14:textId="77777777"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Receive and scrutinise safeguarding reports, data and trends.</w:t>
      </w:r>
    </w:p>
    <w:p w14:paraId="5F69667E" w14:textId="77777777"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Provide appropriate challenge to leaders regarding safeguarding performance.</w:t>
      </w:r>
    </w:p>
    <w:p w14:paraId="698DD321" w14:textId="77777777"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Support the development of a strong safeguarding culture.</w:t>
      </w:r>
    </w:p>
    <w:p w14:paraId="00E978C0" w14:textId="77777777"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Appoint a Safeguarding Governor to oversee safeguarding matters.</w:t>
      </w:r>
    </w:p>
    <w:p w14:paraId="17CA1679" w14:textId="77777777"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Undertake safeguarding monitoring visits and activities.</w:t>
      </w:r>
    </w:p>
    <w:p w14:paraId="3ECCE6B1" w14:textId="77777777"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Ensure all Governors receive safeguarding and online safety training on induction and regular updates thereafter.</w:t>
      </w:r>
    </w:p>
    <w:p w14:paraId="55BAE543" w14:textId="77777777"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Oversee filtering and monitoring arrangements to ensure they meet Department for Education expectations.</w:t>
      </w:r>
    </w:p>
    <w:p w14:paraId="4BD50568" w14:textId="3B47276E" w:rsidR="00E16CDD" w:rsidRPr="00A0668A" w:rsidRDefault="00E16CDD" w:rsidP="00030F99">
      <w:pPr>
        <w:pStyle w:val="Level2Number"/>
        <w:numPr>
          <w:ilvl w:val="0"/>
          <w:numId w:val="9"/>
        </w:numPr>
        <w:spacing w:after="0"/>
        <w:jc w:val="both"/>
        <w:rPr>
          <w:rFonts w:ascii="Arial" w:hAnsi="Arial" w:cs="Arial"/>
          <w:szCs w:val="22"/>
        </w:rPr>
      </w:pPr>
      <w:r w:rsidRPr="00A0668A">
        <w:rPr>
          <w:rFonts w:ascii="Arial" w:hAnsi="Arial" w:cs="Arial"/>
          <w:szCs w:val="22"/>
        </w:rPr>
        <w:t>Receive and review an annual safeguarding report and self-assessment (Section 157).</w:t>
      </w:r>
    </w:p>
    <w:p w14:paraId="3702026F" w14:textId="77777777" w:rsidR="00252EAE" w:rsidRPr="00A0668A" w:rsidRDefault="00252EAE" w:rsidP="00030F99">
      <w:pPr>
        <w:pStyle w:val="Level2Number"/>
        <w:numPr>
          <w:ilvl w:val="0"/>
          <w:numId w:val="0"/>
        </w:numPr>
        <w:spacing w:after="0"/>
        <w:ind w:left="720" w:hanging="720"/>
        <w:jc w:val="both"/>
        <w:rPr>
          <w:rFonts w:ascii="Arial" w:hAnsi="Arial" w:cs="Arial"/>
          <w:szCs w:val="22"/>
        </w:rPr>
      </w:pPr>
    </w:p>
    <w:p w14:paraId="63241DCF" w14:textId="54232B72" w:rsidR="00252EAE" w:rsidRPr="00A0668A" w:rsidRDefault="00252EAE" w:rsidP="00030F99">
      <w:pPr>
        <w:pStyle w:val="Heading2"/>
        <w:jc w:val="both"/>
        <w:rPr>
          <w:rFonts w:cs="Arial"/>
          <w:szCs w:val="22"/>
        </w:rPr>
      </w:pPr>
      <w:bookmarkStart w:id="15" w:name="11_Record_keeping_and_confidentiality"/>
      <w:bookmarkStart w:id="16" w:name="12_Complaints_to_the_Department_for_Educ"/>
      <w:bookmarkStart w:id="17" w:name="_Toc225319845"/>
      <w:bookmarkStart w:id="18" w:name="_Toc238035205"/>
      <w:bookmarkEnd w:id="15"/>
      <w:bookmarkEnd w:id="16"/>
      <w:r w:rsidRPr="00A0668A">
        <w:rPr>
          <w:rFonts w:cs="Arial"/>
          <w:szCs w:val="22"/>
        </w:rPr>
        <w:t>Board of Trustees</w:t>
      </w:r>
      <w:bookmarkEnd w:id="17"/>
      <w:bookmarkEnd w:id="18"/>
    </w:p>
    <w:p w14:paraId="7B9884F5" w14:textId="77777777" w:rsidR="00252EAE" w:rsidRPr="00A0668A" w:rsidRDefault="00252EAE" w:rsidP="00030F99">
      <w:pPr>
        <w:tabs>
          <w:tab w:val="left" w:pos="1154"/>
        </w:tabs>
        <w:spacing w:before="195"/>
        <w:ind w:right="455"/>
        <w:jc w:val="both"/>
        <w:rPr>
          <w:rFonts w:cs="Arial"/>
          <w:color w:val="3C3C3B"/>
        </w:rPr>
      </w:pPr>
      <w:r w:rsidRPr="00A0668A">
        <w:rPr>
          <w:rFonts w:cs="Arial"/>
        </w:rPr>
        <w:t xml:space="preserve">The Board of Trustees holds </w:t>
      </w:r>
      <w:r w:rsidRPr="00A0668A">
        <w:rPr>
          <w:rFonts w:cs="Arial"/>
          <w:bCs/>
        </w:rPr>
        <w:t>ultimate strategic accountability for safeguarding across the Trust (regardless of any delegated responsibilities)</w:t>
      </w:r>
      <w:r w:rsidRPr="00A0668A">
        <w:rPr>
          <w:rFonts w:cs="Arial"/>
          <w:color w:val="3C3C3B"/>
        </w:rPr>
        <w:t>, ensuring compliance, professional scrutiny, reviewing and seeking assurances regarding effective safeguarding arrangements and identified risks.</w:t>
      </w:r>
    </w:p>
    <w:p w14:paraId="3A70FCF8" w14:textId="2190B86E" w:rsidR="00733D21" w:rsidRPr="00A0668A" w:rsidRDefault="00733D21" w:rsidP="00030F99">
      <w:pPr>
        <w:jc w:val="both"/>
        <w:rPr>
          <w:rFonts w:cs="Arial"/>
        </w:rPr>
      </w:pPr>
      <w:r w:rsidRPr="00A0668A">
        <w:rPr>
          <w:rFonts w:cs="Arial"/>
        </w:rPr>
        <w:t>The Trust Head of Safeguarding works closely with the Safeguarding Trustee and provides regular reports to the CEO and Board of Trustees regarding safeguarding performance, risks, emerging issues and mitigation strategies. The Trust Head of Safeguarding may escalate concerns directly to Trustees where necessary.</w:t>
      </w:r>
    </w:p>
    <w:p w14:paraId="404705E7" w14:textId="7B572E5B" w:rsidR="009738EB" w:rsidRPr="00A0668A" w:rsidRDefault="009738EB" w:rsidP="00030F99">
      <w:pPr>
        <w:pStyle w:val="Heading1"/>
        <w:jc w:val="both"/>
        <w:rPr>
          <w:rFonts w:cs="Arial"/>
        </w:rPr>
      </w:pPr>
      <w:bookmarkStart w:id="19" w:name="_Toc225319846"/>
      <w:bookmarkStart w:id="20" w:name="_Toc238035206"/>
      <w:r w:rsidRPr="00A0668A">
        <w:rPr>
          <w:rFonts w:cs="Arial"/>
        </w:rPr>
        <w:t>Safeguarding Training</w:t>
      </w:r>
      <w:bookmarkEnd w:id="19"/>
      <w:bookmarkEnd w:id="20"/>
    </w:p>
    <w:p w14:paraId="27413AC4" w14:textId="1EC352C9" w:rsidR="009738EB" w:rsidRPr="00A0668A" w:rsidRDefault="009738EB" w:rsidP="00030F99">
      <w:pPr>
        <w:tabs>
          <w:tab w:val="left" w:pos="1153"/>
        </w:tabs>
        <w:spacing w:before="195"/>
        <w:ind w:right="431"/>
        <w:jc w:val="both"/>
        <w:rPr>
          <w:rFonts w:cs="Arial"/>
        </w:rPr>
      </w:pPr>
      <w:r w:rsidRPr="00A0668A">
        <w:rPr>
          <w:rFonts w:cs="Arial"/>
        </w:rPr>
        <w:t>Safeguarding training and awareness will take place regularly and at least annually throughout the academic year for all staff, governors and trustees. This will include signs of abuse, neglect, exploitation, modern slavery, online safety (filtering and monitoring) and emerging safeguarding risk</w:t>
      </w:r>
      <w:r w:rsidR="00E0390D" w:rsidRPr="00A0668A">
        <w:rPr>
          <w:rFonts w:cs="Arial"/>
        </w:rPr>
        <w:t>s</w:t>
      </w:r>
      <w:r w:rsidRPr="00A0668A">
        <w:rPr>
          <w:rFonts w:cs="Arial"/>
        </w:rPr>
        <w:t xml:space="preserve"> including </w:t>
      </w:r>
      <w:r w:rsidRPr="00A0668A">
        <w:rPr>
          <w:rFonts w:eastAsia="Times New Roman" w:cs="Arial"/>
          <w:lang w:eastAsia="en-GB"/>
        </w:rPr>
        <w:t>artificial intelligence (AI), deepfakes, misogyny, online misinformation, harmful sexual behaviour and serious violence. This will take place</w:t>
      </w:r>
      <w:r w:rsidRPr="00A0668A">
        <w:rPr>
          <w:rFonts w:cs="Arial"/>
        </w:rPr>
        <w:t xml:space="preserve"> through induction, briefings, formal training courses and ongoing development. A full list of </w:t>
      </w:r>
      <w:r w:rsidR="00E0390D" w:rsidRPr="00A0668A">
        <w:rPr>
          <w:rFonts w:cs="Arial"/>
        </w:rPr>
        <w:t xml:space="preserve">mandatory </w:t>
      </w:r>
      <w:r w:rsidRPr="00A0668A">
        <w:rPr>
          <w:rFonts w:cs="Arial"/>
        </w:rPr>
        <w:t xml:space="preserve">training requirements is set out in the </w:t>
      </w:r>
      <w:r w:rsidR="0040610C" w:rsidRPr="00A0668A">
        <w:rPr>
          <w:rFonts w:cs="Arial"/>
        </w:rPr>
        <w:t xml:space="preserve">Trust’s </w:t>
      </w:r>
      <w:r w:rsidRPr="00A0668A">
        <w:rPr>
          <w:rFonts w:cs="Arial"/>
        </w:rPr>
        <w:t>Safeguarding Compliance Training Framework</w:t>
      </w:r>
      <w:r w:rsidR="0040610C" w:rsidRPr="00A0668A">
        <w:rPr>
          <w:rFonts w:cs="Arial"/>
        </w:rPr>
        <w:t xml:space="preserve">. </w:t>
      </w:r>
      <w:r w:rsidRPr="00A0668A">
        <w:rPr>
          <w:rFonts w:cs="Arial"/>
        </w:rPr>
        <w:t xml:space="preserve">The training framework is supported </w:t>
      </w:r>
      <w:proofErr w:type="gramStart"/>
      <w:r w:rsidRPr="00A0668A">
        <w:rPr>
          <w:rFonts w:cs="Arial"/>
        </w:rPr>
        <w:t>by the use of</w:t>
      </w:r>
      <w:proofErr w:type="gramEnd"/>
      <w:r w:rsidRPr="00A0668A">
        <w:rPr>
          <w:rFonts w:cs="Arial"/>
        </w:rPr>
        <w:t xml:space="preserve"> The National College platform, Home Office courses, LA training and Safeguarding Network </w:t>
      </w:r>
      <w:r w:rsidRPr="00A0668A">
        <w:rPr>
          <w:rFonts w:cs="Arial"/>
        </w:rPr>
        <w:lastRenderedPageBreak/>
        <w:t>resources.</w:t>
      </w:r>
      <w:r w:rsidR="000C4348" w:rsidRPr="00A0668A">
        <w:rPr>
          <w:rFonts w:cs="Arial"/>
        </w:rPr>
        <w:t xml:space="preserve"> </w:t>
      </w:r>
      <w:r w:rsidRPr="00A0668A">
        <w:rPr>
          <w:rFonts w:cs="Arial"/>
        </w:rPr>
        <w:t>All completed training will be recorded on the Trust Central Logging Spreadsheet and certificates securely stored.</w:t>
      </w:r>
    </w:p>
    <w:p w14:paraId="11742C7D" w14:textId="019801DB" w:rsidR="000C4348" w:rsidRPr="00A0668A" w:rsidRDefault="000C4348" w:rsidP="00030F99">
      <w:pPr>
        <w:tabs>
          <w:tab w:val="left" w:pos="1153"/>
        </w:tabs>
        <w:spacing w:before="195"/>
        <w:ind w:right="431"/>
        <w:jc w:val="both"/>
        <w:rPr>
          <w:rFonts w:cs="Arial"/>
        </w:rPr>
      </w:pPr>
      <w:r w:rsidRPr="00A0668A">
        <w:rPr>
          <w:rFonts w:cs="Arial"/>
        </w:rPr>
        <w:t>The Academy will also compl</w:t>
      </w:r>
      <w:r w:rsidR="00831C55" w:rsidRPr="00A0668A">
        <w:rPr>
          <w:rFonts w:cs="Arial"/>
        </w:rPr>
        <w:t>e</w:t>
      </w:r>
      <w:r w:rsidRPr="00A0668A">
        <w:rPr>
          <w:rFonts w:cs="Arial"/>
        </w:rPr>
        <w:t>ment this training framework in response to statutory requirements and their local context.</w:t>
      </w:r>
    </w:p>
    <w:p w14:paraId="259F6D01" w14:textId="421AAB61" w:rsidR="00FF4FB4" w:rsidRPr="00A0668A" w:rsidRDefault="009738EB" w:rsidP="00030F99">
      <w:pPr>
        <w:tabs>
          <w:tab w:val="left" w:pos="1153"/>
        </w:tabs>
        <w:spacing w:before="195"/>
        <w:ind w:right="431"/>
        <w:jc w:val="both"/>
        <w:rPr>
          <w:rFonts w:cs="Arial"/>
        </w:rPr>
      </w:pPr>
      <w:r w:rsidRPr="00A0668A">
        <w:rPr>
          <w:rFonts w:cs="Arial"/>
        </w:rPr>
        <w:t>The DSL and DDSL(s) will complete, as a minimum, DSL Level 3 targeted Designated Safeguarding Lead Training. This will be updated every two years in accordance with guidance.</w:t>
      </w:r>
    </w:p>
    <w:p w14:paraId="4ED41115" w14:textId="376F3901" w:rsidR="00FF4FB4" w:rsidRPr="00A0668A" w:rsidRDefault="00FF4FB4" w:rsidP="00030F99">
      <w:pPr>
        <w:pStyle w:val="Heading1"/>
        <w:jc w:val="both"/>
        <w:rPr>
          <w:rFonts w:cs="Arial"/>
        </w:rPr>
      </w:pPr>
      <w:bookmarkStart w:id="21" w:name="_Toc225319847"/>
      <w:bookmarkStart w:id="22" w:name="_Toc238035207"/>
      <w:proofErr w:type="gramStart"/>
      <w:r w:rsidRPr="00A0668A">
        <w:rPr>
          <w:rFonts w:cs="Arial"/>
        </w:rPr>
        <w:t>Taking Action</w:t>
      </w:r>
      <w:bookmarkEnd w:id="21"/>
      <w:bookmarkEnd w:id="22"/>
      <w:proofErr w:type="gramEnd"/>
    </w:p>
    <w:p w14:paraId="24C44B99" w14:textId="77777777" w:rsidR="0029124F" w:rsidRPr="00A0668A" w:rsidRDefault="0029124F" w:rsidP="00030F99">
      <w:pPr>
        <w:pStyle w:val="NoSpacing"/>
        <w:jc w:val="both"/>
        <w:rPr>
          <w:rFonts w:cs="Arial"/>
          <w:lang w:eastAsia="en-US"/>
        </w:rPr>
      </w:pPr>
    </w:p>
    <w:p w14:paraId="38A034C9" w14:textId="42A62F51" w:rsidR="00FF4FB4" w:rsidRPr="00A0668A" w:rsidRDefault="00FF4FB4" w:rsidP="00030F99">
      <w:pPr>
        <w:tabs>
          <w:tab w:val="left" w:pos="1153"/>
        </w:tabs>
        <w:ind w:right="-280"/>
        <w:jc w:val="both"/>
        <w:rPr>
          <w:rFonts w:cs="Arial"/>
        </w:rPr>
      </w:pPr>
      <w:r w:rsidRPr="00A0668A">
        <w:rPr>
          <w:rFonts w:cs="Arial"/>
          <w:bCs/>
        </w:rPr>
        <w:t>The priority is for all safeguarding and welfare concerns to be raised in a timely manner to the DSL, DDSL and/or the relevant external service such as CSC</w:t>
      </w:r>
      <w:r w:rsidRPr="00A0668A">
        <w:rPr>
          <w:rFonts w:cs="Arial"/>
          <w:w w:val="105"/>
        </w:rPr>
        <w:t>.</w:t>
      </w:r>
      <w:r w:rsidR="00A907F5" w:rsidRPr="00A0668A">
        <w:rPr>
          <w:rFonts w:cs="Arial"/>
          <w:w w:val="105"/>
        </w:rPr>
        <w:t xml:space="preserve"> </w:t>
      </w:r>
      <w:r w:rsidR="00A907F5" w:rsidRPr="00A0668A">
        <w:rPr>
          <w:rFonts w:cs="Arial"/>
        </w:rPr>
        <w:t xml:space="preserve">All staff have a duty to report safeguarding concerns relating to pupils and concerns about adults working with children. </w:t>
      </w:r>
    </w:p>
    <w:p w14:paraId="7515DAE8" w14:textId="77777777" w:rsidR="00FF4FB4" w:rsidRPr="00A0668A" w:rsidRDefault="00FF4FB4" w:rsidP="00030F99">
      <w:pPr>
        <w:tabs>
          <w:tab w:val="left" w:pos="1153"/>
        </w:tabs>
        <w:spacing w:before="201"/>
        <w:ind w:right="-280"/>
        <w:jc w:val="both"/>
        <w:rPr>
          <w:rFonts w:cs="Arial"/>
        </w:rPr>
      </w:pPr>
      <w:r w:rsidRPr="00A0668A">
        <w:rPr>
          <w:rFonts w:cs="Arial"/>
          <w:bCs/>
        </w:rPr>
        <w:t xml:space="preserve">Staff </w:t>
      </w:r>
      <w:r w:rsidRPr="00A0668A">
        <w:rPr>
          <w:rFonts w:cs="Arial"/>
        </w:rPr>
        <w:t>are aware that CYP may not feel ready or know how to tell someone that they are being abused, exploited, or neglected, and / or they may not recognise their experiences as harmful e.g. a child may feel embarrassed, humiliated, or being threatened due to their vulnerability, disability and / or sexual orientation or language barrier.</w:t>
      </w:r>
    </w:p>
    <w:p w14:paraId="490AA073" w14:textId="178E3824" w:rsidR="00FF4FB4" w:rsidRPr="00A0668A" w:rsidRDefault="00FF4FB4" w:rsidP="00030F99">
      <w:pPr>
        <w:tabs>
          <w:tab w:val="left" w:pos="1153"/>
        </w:tabs>
        <w:spacing w:before="201"/>
        <w:ind w:right="-280"/>
        <w:jc w:val="both"/>
        <w:rPr>
          <w:rFonts w:cs="Arial"/>
        </w:rPr>
      </w:pPr>
      <w:r w:rsidRPr="00A0668A">
        <w:rPr>
          <w:rFonts w:eastAsia="Times New Roman" w:cs="Arial"/>
          <w:lang w:eastAsia="en-GB"/>
        </w:rPr>
        <w:t xml:space="preserve">All staff are aware of the current DfE guidance for those children who are questioning their gender. Decisions will be made on an individual basis, </w:t>
      </w:r>
      <w:proofErr w:type="gramStart"/>
      <w:r w:rsidRPr="00A0668A">
        <w:rPr>
          <w:rFonts w:eastAsia="Times New Roman" w:cs="Arial"/>
          <w:lang w:eastAsia="en-GB"/>
        </w:rPr>
        <w:t>taking into account</w:t>
      </w:r>
      <w:proofErr w:type="gramEnd"/>
      <w:r w:rsidRPr="00A0668A">
        <w:rPr>
          <w:rFonts w:eastAsia="Times New Roman" w:cs="Arial"/>
          <w:lang w:eastAsia="en-GB"/>
        </w:rPr>
        <w:t xml:space="preserve"> safeguarding, wellbeing, educational needs, parental involvement where appropriate, privacy considerations, and relevant professional advice. Decision making, actions and alternative arrangements offered will be regularly reviewed and clearly recorded.</w:t>
      </w:r>
    </w:p>
    <w:p w14:paraId="79778C15" w14:textId="1A1D8D39" w:rsidR="00FF4FB4" w:rsidRPr="00A0668A" w:rsidRDefault="00FF4FB4" w:rsidP="00030F99">
      <w:pPr>
        <w:tabs>
          <w:tab w:val="left" w:pos="1153"/>
        </w:tabs>
        <w:spacing w:before="201"/>
        <w:ind w:right="-280"/>
        <w:jc w:val="both"/>
        <w:rPr>
          <w:rFonts w:cs="Arial"/>
          <w:bCs/>
        </w:rPr>
      </w:pPr>
      <w:r w:rsidRPr="00A0668A">
        <w:rPr>
          <w:rFonts w:cs="Arial"/>
        </w:rPr>
        <w:t>The DSL or DDSL should always be available to discuss safeguarding concerns. Appropriate cover arrangements are in place out of hours/out of term activities,</w:t>
      </w:r>
      <w:r w:rsidR="008F7C1C" w:rsidRPr="00A0668A">
        <w:rPr>
          <w:rFonts w:cs="Arial"/>
        </w:rPr>
        <w:t xml:space="preserve"> contact information can be found in </w:t>
      </w:r>
      <w:r w:rsidR="008F7C1C" w:rsidRPr="00C13087">
        <w:rPr>
          <w:rFonts w:cs="Arial"/>
          <w:b/>
          <w:bCs/>
        </w:rPr>
        <w:t>Appendix 1.</w:t>
      </w:r>
      <w:r w:rsidR="008F7C1C" w:rsidRPr="00A0668A">
        <w:rPr>
          <w:rFonts w:cs="Arial"/>
        </w:rPr>
        <w:t xml:space="preserve"> </w:t>
      </w:r>
    </w:p>
    <w:p w14:paraId="7A45FF21" w14:textId="2D2957EC" w:rsidR="00FF4FB4" w:rsidRPr="00A0668A" w:rsidRDefault="00FF4FB4" w:rsidP="00030F99">
      <w:pPr>
        <w:tabs>
          <w:tab w:val="left" w:pos="1153"/>
        </w:tabs>
        <w:spacing w:before="201"/>
        <w:ind w:right="-280"/>
        <w:jc w:val="both"/>
        <w:rPr>
          <w:rFonts w:cs="Arial"/>
        </w:rPr>
      </w:pPr>
      <w:r w:rsidRPr="00A0668A">
        <w:rPr>
          <w:rFonts w:cs="Arial"/>
          <w:bCs/>
        </w:rPr>
        <w:t xml:space="preserve">If </w:t>
      </w:r>
      <w:r w:rsidRPr="00A0668A">
        <w:rPr>
          <w:rFonts w:cs="Arial"/>
        </w:rPr>
        <w:t xml:space="preserve">in exceptional circumstances the DSL and DDSL are unavailable, staff must not delay </w:t>
      </w:r>
      <w:proofErr w:type="gramStart"/>
      <w:r w:rsidRPr="00A0668A">
        <w:rPr>
          <w:rFonts w:cs="Arial"/>
        </w:rPr>
        <w:t>taking action</w:t>
      </w:r>
      <w:proofErr w:type="gramEnd"/>
      <w:r w:rsidRPr="00A0668A">
        <w:rPr>
          <w:rFonts w:cs="Arial"/>
        </w:rPr>
        <w:t xml:space="preserve">. Staff should speak to their line manager or a member of the SLT and / or advice should be taken from CSC or LADO. </w:t>
      </w:r>
      <w:r w:rsidR="005B1BF3" w:rsidRPr="00A0668A">
        <w:rPr>
          <w:rFonts w:cs="Arial"/>
        </w:rPr>
        <w:t xml:space="preserve">Relevant contact details can be found within </w:t>
      </w:r>
      <w:r w:rsidR="005B1BF3" w:rsidRPr="00C13087">
        <w:rPr>
          <w:rFonts w:cs="Arial"/>
          <w:b/>
          <w:bCs/>
        </w:rPr>
        <w:t>Appendix 1</w:t>
      </w:r>
      <w:r w:rsidR="00BC2DFA" w:rsidRPr="00C13087">
        <w:rPr>
          <w:rFonts w:cs="Arial"/>
          <w:b/>
          <w:bCs/>
        </w:rPr>
        <w:t>.</w:t>
      </w:r>
    </w:p>
    <w:p w14:paraId="3ED4A340" w14:textId="5B9038A0" w:rsidR="00E03E74" w:rsidRPr="00A0668A" w:rsidRDefault="00FF4FB4" w:rsidP="00030F99">
      <w:pPr>
        <w:tabs>
          <w:tab w:val="left" w:pos="1153"/>
        </w:tabs>
        <w:spacing w:before="201"/>
        <w:ind w:right="-280"/>
        <w:jc w:val="both"/>
        <w:rPr>
          <w:rFonts w:cs="Arial"/>
        </w:rPr>
      </w:pPr>
      <w:r w:rsidRPr="00A0668A">
        <w:rPr>
          <w:rFonts w:cs="Arial"/>
        </w:rPr>
        <w:t xml:space="preserve">In all cases where there is a serious safeguarding concern, </w:t>
      </w:r>
      <w:r w:rsidR="00C35AAD" w:rsidRPr="00A0668A">
        <w:rPr>
          <w:rFonts w:cs="Arial"/>
        </w:rPr>
        <w:t>this must be</w:t>
      </w:r>
      <w:r w:rsidRPr="00A0668A">
        <w:rPr>
          <w:rFonts w:cs="Arial"/>
        </w:rPr>
        <w:t xml:space="preserve"> discussed with the Headteacher</w:t>
      </w:r>
      <w:r w:rsidR="00C35AAD" w:rsidRPr="00A0668A">
        <w:rPr>
          <w:rFonts w:cs="Arial"/>
        </w:rPr>
        <w:t xml:space="preserve">. The Headteacher must inform their Regional Director and share as appropriate with the Trust Head of Safeguarding. </w:t>
      </w:r>
    </w:p>
    <w:p w14:paraId="1186D769" w14:textId="33E733F8" w:rsidR="001155CC" w:rsidRPr="00A0668A" w:rsidRDefault="00825155" w:rsidP="00030F99">
      <w:pPr>
        <w:pStyle w:val="Heading1"/>
        <w:jc w:val="both"/>
        <w:rPr>
          <w:rFonts w:cs="Arial"/>
        </w:rPr>
      </w:pPr>
      <w:bookmarkStart w:id="23" w:name="_Toc238035208"/>
      <w:r w:rsidRPr="00A0668A">
        <w:rPr>
          <w:rFonts w:cs="Arial"/>
        </w:rPr>
        <w:t xml:space="preserve">Responding to </w:t>
      </w:r>
      <w:r w:rsidR="009437ED" w:rsidRPr="00A0668A">
        <w:rPr>
          <w:rFonts w:cs="Arial"/>
        </w:rPr>
        <w:t xml:space="preserve">Pupil </w:t>
      </w:r>
      <w:r w:rsidRPr="00A0668A">
        <w:rPr>
          <w:rFonts w:cs="Arial"/>
        </w:rPr>
        <w:t>Safeguarding Concerns</w:t>
      </w:r>
      <w:bookmarkEnd w:id="23"/>
    </w:p>
    <w:p w14:paraId="0F0B18CF" w14:textId="77777777" w:rsidR="00712F34" w:rsidRPr="00A0668A" w:rsidRDefault="00712F34" w:rsidP="00030F99">
      <w:pPr>
        <w:spacing w:after="0" w:line="300" w:lineRule="atLeast"/>
        <w:jc w:val="both"/>
        <w:rPr>
          <w:rFonts w:eastAsia="Times New Roman" w:cs="Arial"/>
          <w:lang w:eastAsia="en-GB"/>
        </w:rPr>
      </w:pPr>
    </w:p>
    <w:p w14:paraId="5AB33FE8" w14:textId="7C465E4A" w:rsidR="00712F34" w:rsidRPr="00A0668A" w:rsidRDefault="00712F34" w:rsidP="00030F99">
      <w:pPr>
        <w:spacing w:after="0" w:line="300" w:lineRule="atLeast"/>
        <w:jc w:val="both"/>
        <w:rPr>
          <w:rFonts w:eastAsia="Times New Roman" w:cs="Arial"/>
          <w:lang w:eastAsia="en-GB"/>
        </w:rPr>
      </w:pPr>
      <w:r w:rsidRPr="00A0668A">
        <w:rPr>
          <w:rFonts w:eastAsia="Times New Roman" w:cs="Arial"/>
          <w:lang w:eastAsia="en-GB"/>
        </w:rPr>
        <w:t xml:space="preserve">All staff, including visitors, have a responsibility to act promptly on safeguarding concerns and follow the Academy's safeguarding procedures. Staff should refer to </w:t>
      </w:r>
      <w:r w:rsidR="00A55CA0" w:rsidRPr="00A0668A">
        <w:rPr>
          <w:rFonts w:eastAsia="Times New Roman" w:cs="Arial"/>
          <w:lang w:eastAsia="en-GB"/>
        </w:rPr>
        <w:t xml:space="preserve">the procedure outlined in </w:t>
      </w:r>
      <w:r w:rsidRPr="00A0668A">
        <w:rPr>
          <w:rFonts w:eastAsia="Times New Roman" w:cs="Arial"/>
          <w:b/>
          <w:bCs/>
          <w:lang w:eastAsia="en-GB"/>
        </w:rPr>
        <w:t xml:space="preserve">Appendix </w:t>
      </w:r>
      <w:r w:rsidR="00500E4C" w:rsidRPr="00A0668A">
        <w:rPr>
          <w:rFonts w:eastAsia="Times New Roman" w:cs="Arial"/>
          <w:b/>
          <w:bCs/>
          <w:lang w:eastAsia="en-GB"/>
        </w:rPr>
        <w:t>3</w:t>
      </w:r>
      <w:r w:rsidR="00A55CA0" w:rsidRPr="00A0668A">
        <w:rPr>
          <w:rFonts w:eastAsia="Times New Roman" w:cs="Arial"/>
          <w:b/>
          <w:bCs/>
          <w:lang w:eastAsia="en-GB"/>
        </w:rPr>
        <w:t xml:space="preserve">. </w:t>
      </w:r>
    </w:p>
    <w:p w14:paraId="47700076" w14:textId="4D9BA0D4" w:rsidR="001155CC" w:rsidRPr="00A0668A" w:rsidRDefault="001155CC" w:rsidP="00030F99">
      <w:pPr>
        <w:tabs>
          <w:tab w:val="left" w:pos="1153"/>
        </w:tabs>
        <w:spacing w:before="201"/>
        <w:jc w:val="both"/>
        <w:rPr>
          <w:rFonts w:cs="Arial"/>
          <w:b/>
          <w:bCs/>
        </w:rPr>
      </w:pPr>
      <w:r w:rsidRPr="00A0668A">
        <w:rPr>
          <w:rFonts w:cs="Arial"/>
          <w:b/>
          <w:bCs/>
        </w:rPr>
        <w:t>If a child is in immediate danger, or is at risk of significant harm, staff must inform the DSL or DDSL verbally and without delay. If immediate action is required</w:t>
      </w:r>
      <w:r w:rsidR="00700144" w:rsidRPr="00A0668A">
        <w:rPr>
          <w:rFonts w:cs="Arial"/>
          <w:b/>
          <w:bCs/>
        </w:rPr>
        <w:t xml:space="preserve"> and the DSL, DDSL or member of SLT is not available, </w:t>
      </w:r>
      <w:r w:rsidRPr="00A0668A">
        <w:rPr>
          <w:rFonts w:cs="Arial"/>
          <w:b/>
          <w:bCs/>
        </w:rPr>
        <w:t xml:space="preserve">staff should contact </w:t>
      </w:r>
      <w:r w:rsidR="00A55CA0" w:rsidRPr="00A0668A">
        <w:rPr>
          <w:rFonts w:cs="Arial"/>
          <w:b/>
          <w:bCs/>
        </w:rPr>
        <w:t>CSC</w:t>
      </w:r>
      <w:r w:rsidRPr="00A0668A">
        <w:rPr>
          <w:rFonts w:cs="Arial"/>
          <w:b/>
          <w:bCs/>
        </w:rPr>
        <w:t xml:space="preserve"> and/or the Police directly. Recording on </w:t>
      </w:r>
      <w:r w:rsidR="00A47AC7" w:rsidRPr="00A0668A">
        <w:rPr>
          <w:rFonts w:cs="Arial"/>
          <w:b/>
          <w:bCs/>
        </w:rPr>
        <w:t xml:space="preserve">the </w:t>
      </w:r>
      <w:r w:rsidR="00E21BEC" w:rsidRPr="00A0668A">
        <w:rPr>
          <w:rFonts w:cs="Arial"/>
          <w:b/>
          <w:bCs/>
        </w:rPr>
        <w:t>Child Protection Online Monitoring System</w:t>
      </w:r>
      <w:r w:rsidR="00E21BEC" w:rsidRPr="00A0668A">
        <w:rPr>
          <w:rFonts w:cs="Arial"/>
        </w:rPr>
        <w:t xml:space="preserve"> </w:t>
      </w:r>
      <w:r w:rsidR="00E21BEC" w:rsidRPr="00A0668A">
        <w:rPr>
          <w:rFonts w:cs="Arial"/>
          <w:b/>
          <w:bCs/>
        </w:rPr>
        <w:t>(CPOMS</w:t>
      </w:r>
      <w:r w:rsidR="00E21BEC" w:rsidRPr="00A0668A">
        <w:rPr>
          <w:rFonts w:cs="Arial"/>
        </w:rPr>
        <w:t xml:space="preserve">) </w:t>
      </w:r>
      <w:r w:rsidRPr="00A0668A">
        <w:rPr>
          <w:rFonts w:cs="Arial"/>
          <w:b/>
          <w:bCs/>
        </w:rPr>
        <w:t>must never delay action.</w:t>
      </w:r>
    </w:p>
    <w:p w14:paraId="2ECE99A4" w14:textId="055C7593" w:rsidR="001155CC" w:rsidRPr="00A0668A" w:rsidRDefault="001155CC" w:rsidP="00030F99">
      <w:pPr>
        <w:tabs>
          <w:tab w:val="left" w:pos="1153"/>
        </w:tabs>
        <w:spacing w:before="201"/>
        <w:jc w:val="both"/>
        <w:rPr>
          <w:rFonts w:cs="Arial"/>
        </w:rPr>
      </w:pPr>
      <w:r w:rsidRPr="00A0668A">
        <w:rPr>
          <w:rFonts w:cs="Arial"/>
        </w:rPr>
        <w:lastRenderedPageBreak/>
        <w:t>Where a member of staff makes a referral directly, they must inform the DSL as soon as possible. Telephone referrals should be followed up in writing.</w:t>
      </w:r>
    </w:p>
    <w:p w14:paraId="46E8FC33" w14:textId="07C47B16" w:rsidR="001155CC" w:rsidRPr="00A0668A" w:rsidRDefault="001155CC" w:rsidP="00030F99">
      <w:pPr>
        <w:tabs>
          <w:tab w:val="left" w:pos="1153"/>
        </w:tabs>
        <w:spacing w:before="201"/>
        <w:jc w:val="both"/>
        <w:rPr>
          <w:rFonts w:cs="Arial"/>
        </w:rPr>
      </w:pPr>
      <w:r w:rsidRPr="00A0668A">
        <w:rPr>
          <w:rFonts w:cs="Arial"/>
        </w:rPr>
        <w:t xml:space="preserve">Where a referral is made to </w:t>
      </w:r>
      <w:r w:rsidR="00A55CA0" w:rsidRPr="00A0668A">
        <w:rPr>
          <w:rFonts w:cs="Arial"/>
        </w:rPr>
        <w:t>CSC</w:t>
      </w:r>
      <w:r w:rsidRPr="00A0668A">
        <w:rPr>
          <w:rFonts w:cs="Arial"/>
        </w:rPr>
        <w:t>, an outcome should usually be received within one working day. If no response is received, the DSL (or person making the referral) must follow this up.</w:t>
      </w:r>
    </w:p>
    <w:p w14:paraId="731FFF46" w14:textId="399E0788" w:rsidR="001155CC" w:rsidRPr="00A0668A" w:rsidRDefault="001155CC" w:rsidP="00030F99">
      <w:pPr>
        <w:tabs>
          <w:tab w:val="left" w:pos="1153"/>
        </w:tabs>
        <w:spacing w:before="201"/>
        <w:jc w:val="both"/>
        <w:rPr>
          <w:rFonts w:cs="Arial"/>
        </w:rPr>
      </w:pPr>
      <w:r w:rsidRPr="00A0668A">
        <w:rPr>
          <w:rFonts w:cs="Arial"/>
        </w:rPr>
        <w:t>Parental consent is not always required before sharing information or making a referral. Parents/carers will normally be informed unless doing so would place a child at increased risk of harm</w:t>
      </w:r>
      <w:r w:rsidR="00390B3B" w:rsidRPr="00A0668A">
        <w:rPr>
          <w:rFonts w:cs="Arial"/>
        </w:rPr>
        <w:t xml:space="preserve">, we are advised not to or where it has not been practicable to do so and would delay our safeguarding response. </w:t>
      </w:r>
    </w:p>
    <w:p w14:paraId="2D911CF6" w14:textId="4C25E739" w:rsidR="001155CC" w:rsidRPr="00A0668A" w:rsidRDefault="001155CC" w:rsidP="00030F99">
      <w:pPr>
        <w:tabs>
          <w:tab w:val="left" w:pos="1153"/>
        </w:tabs>
        <w:spacing w:before="201"/>
        <w:jc w:val="both"/>
        <w:rPr>
          <w:rFonts w:cs="Arial"/>
        </w:rPr>
      </w:pPr>
      <w:r w:rsidRPr="00A0668A">
        <w:rPr>
          <w:rFonts w:cs="Arial"/>
        </w:rPr>
        <w:t>When considering concerns, staff should take account of the wider context</w:t>
      </w:r>
      <w:r w:rsidR="009844FB" w:rsidRPr="00A0668A">
        <w:rPr>
          <w:rFonts w:cs="Arial"/>
        </w:rPr>
        <w:t xml:space="preserve"> of the child’s life</w:t>
      </w:r>
      <w:r w:rsidRPr="00A0668A">
        <w:rPr>
          <w:rFonts w:cs="Arial"/>
        </w:rPr>
        <w:t>, including:</w:t>
      </w:r>
    </w:p>
    <w:p w14:paraId="3310DF03" w14:textId="29BB22D1" w:rsidR="001155CC" w:rsidRPr="00A0668A" w:rsidRDefault="00700144" w:rsidP="00030F99">
      <w:pPr>
        <w:numPr>
          <w:ilvl w:val="0"/>
          <w:numId w:val="16"/>
        </w:numPr>
        <w:tabs>
          <w:tab w:val="left" w:pos="1153"/>
        </w:tabs>
        <w:spacing w:after="0"/>
        <w:jc w:val="both"/>
        <w:rPr>
          <w:rFonts w:cs="Arial"/>
        </w:rPr>
      </w:pPr>
      <w:r w:rsidRPr="00A0668A">
        <w:rPr>
          <w:rFonts w:cs="Arial"/>
        </w:rPr>
        <w:t>Contextual safeguarding and extra-familial harm</w:t>
      </w:r>
    </w:p>
    <w:p w14:paraId="2948412B" w14:textId="4F720679" w:rsidR="001155CC" w:rsidRPr="00A0668A" w:rsidRDefault="00700144" w:rsidP="00030F99">
      <w:pPr>
        <w:numPr>
          <w:ilvl w:val="0"/>
          <w:numId w:val="16"/>
        </w:numPr>
        <w:tabs>
          <w:tab w:val="left" w:pos="1153"/>
        </w:tabs>
        <w:spacing w:after="0"/>
        <w:jc w:val="both"/>
        <w:rPr>
          <w:rFonts w:cs="Arial"/>
        </w:rPr>
      </w:pPr>
      <w:r w:rsidRPr="00A0668A">
        <w:rPr>
          <w:rFonts w:cs="Arial"/>
        </w:rPr>
        <w:t>Exploitation</w:t>
      </w:r>
    </w:p>
    <w:p w14:paraId="53F8E89C" w14:textId="19DF4F0C" w:rsidR="001155CC" w:rsidRPr="00A0668A" w:rsidRDefault="00700144" w:rsidP="00030F99">
      <w:pPr>
        <w:numPr>
          <w:ilvl w:val="0"/>
          <w:numId w:val="16"/>
        </w:numPr>
        <w:tabs>
          <w:tab w:val="left" w:pos="1153"/>
        </w:tabs>
        <w:spacing w:after="0"/>
        <w:jc w:val="both"/>
        <w:rPr>
          <w:rFonts w:cs="Arial"/>
        </w:rPr>
      </w:pPr>
      <w:r w:rsidRPr="00A0668A">
        <w:rPr>
          <w:rFonts w:cs="Arial"/>
        </w:rPr>
        <w:t>Online safety</w:t>
      </w:r>
    </w:p>
    <w:p w14:paraId="0F008849" w14:textId="3876C4F0" w:rsidR="001155CC" w:rsidRPr="00A0668A" w:rsidRDefault="00700144" w:rsidP="00030F99">
      <w:pPr>
        <w:numPr>
          <w:ilvl w:val="0"/>
          <w:numId w:val="16"/>
        </w:numPr>
        <w:tabs>
          <w:tab w:val="left" w:pos="1153"/>
        </w:tabs>
        <w:spacing w:after="0"/>
        <w:jc w:val="both"/>
        <w:rPr>
          <w:rFonts w:cs="Arial"/>
        </w:rPr>
      </w:pPr>
      <w:r w:rsidRPr="00A0668A">
        <w:rPr>
          <w:rFonts w:cs="Arial"/>
        </w:rPr>
        <w:t>Attendance</w:t>
      </w:r>
    </w:p>
    <w:p w14:paraId="2279034E" w14:textId="771D793E" w:rsidR="001155CC" w:rsidRPr="00A0668A" w:rsidRDefault="00700144" w:rsidP="00030F99">
      <w:pPr>
        <w:numPr>
          <w:ilvl w:val="0"/>
          <w:numId w:val="16"/>
        </w:numPr>
        <w:tabs>
          <w:tab w:val="left" w:pos="1153"/>
        </w:tabs>
        <w:spacing w:after="0"/>
        <w:jc w:val="both"/>
        <w:rPr>
          <w:rFonts w:cs="Arial"/>
        </w:rPr>
      </w:pPr>
      <w:r w:rsidRPr="00A0668A">
        <w:rPr>
          <w:rFonts w:cs="Arial"/>
        </w:rPr>
        <w:t>Family circumstances</w:t>
      </w:r>
    </w:p>
    <w:p w14:paraId="17809650" w14:textId="5023FAD6" w:rsidR="001155CC" w:rsidRPr="00A0668A" w:rsidRDefault="00700144" w:rsidP="00030F99">
      <w:pPr>
        <w:numPr>
          <w:ilvl w:val="0"/>
          <w:numId w:val="16"/>
        </w:numPr>
        <w:tabs>
          <w:tab w:val="left" w:pos="1153"/>
        </w:tabs>
        <w:spacing w:after="0"/>
        <w:jc w:val="both"/>
        <w:rPr>
          <w:rFonts w:cs="Arial"/>
        </w:rPr>
      </w:pPr>
      <w:r w:rsidRPr="00A0668A">
        <w:rPr>
          <w:rFonts w:cs="Arial"/>
        </w:rPr>
        <w:t>The child's wishes</w:t>
      </w:r>
      <w:r w:rsidR="001155CC" w:rsidRPr="00A0668A">
        <w:rPr>
          <w:rFonts w:cs="Arial"/>
        </w:rPr>
        <w:t>, views and lived experiences.</w:t>
      </w:r>
    </w:p>
    <w:p w14:paraId="3B133FC6" w14:textId="0DFE0DDD" w:rsidR="001155CC" w:rsidRPr="00A0668A" w:rsidRDefault="001155CC" w:rsidP="00030F99">
      <w:pPr>
        <w:tabs>
          <w:tab w:val="left" w:pos="1153"/>
        </w:tabs>
        <w:spacing w:before="201"/>
        <w:jc w:val="both"/>
        <w:rPr>
          <w:rFonts w:cs="Arial"/>
        </w:rPr>
      </w:pPr>
      <w:r w:rsidRPr="00A0668A">
        <w:rPr>
          <w:rFonts w:cs="Arial"/>
        </w:rPr>
        <w:t xml:space="preserve">All staff understand that Child Criminal Exploitation (CCE) and Child Sexual Exploitation (CSE) are forms of child abuse. Where exploitation is suspected, the Academy will work with </w:t>
      </w:r>
      <w:r w:rsidR="00E441A9" w:rsidRPr="00A0668A">
        <w:rPr>
          <w:rFonts w:cs="Arial"/>
        </w:rPr>
        <w:t>CSC</w:t>
      </w:r>
      <w:r w:rsidRPr="00A0668A">
        <w:rPr>
          <w:rFonts w:cs="Arial"/>
        </w:rPr>
        <w:t>, the Police and other relevant agencies.</w:t>
      </w:r>
    </w:p>
    <w:p w14:paraId="1F62F8E3" w14:textId="23FCE3F7" w:rsidR="00D12505" w:rsidRPr="00A0668A" w:rsidRDefault="00D12505" w:rsidP="00030F99">
      <w:pPr>
        <w:tabs>
          <w:tab w:val="left" w:pos="1153"/>
        </w:tabs>
        <w:spacing w:before="201"/>
        <w:jc w:val="both"/>
        <w:rPr>
          <w:rFonts w:cs="Arial"/>
        </w:rPr>
      </w:pPr>
      <w:r w:rsidRPr="00A0668A">
        <w:rPr>
          <w:rFonts w:cs="Arial"/>
        </w:rPr>
        <w:t xml:space="preserve">Pupils are encouraged to report concerns and can do so through a range of mechanisms, </w:t>
      </w:r>
      <w:r w:rsidR="0067691C" w:rsidRPr="00A0668A">
        <w:rPr>
          <w:rFonts w:cs="Arial"/>
        </w:rPr>
        <w:t xml:space="preserve">for further details refer to </w:t>
      </w:r>
      <w:r w:rsidR="0067691C" w:rsidRPr="00CA0953">
        <w:rPr>
          <w:rFonts w:cs="Arial"/>
          <w:b/>
          <w:bCs/>
        </w:rPr>
        <w:t>Appendix 1</w:t>
      </w:r>
      <w:r w:rsidR="0067691C" w:rsidRPr="00A0668A">
        <w:rPr>
          <w:rFonts w:cs="Arial"/>
        </w:rPr>
        <w:t xml:space="preserve">. </w:t>
      </w:r>
      <w:r w:rsidRPr="00A0668A">
        <w:rPr>
          <w:rFonts w:cs="Arial"/>
        </w:rPr>
        <w:t>All concerns will be taken seriously, and children will be listened to and supported.</w:t>
      </w:r>
    </w:p>
    <w:p w14:paraId="3DB766FF" w14:textId="4323DA70" w:rsidR="00D12505" w:rsidRPr="00A0668A" w:rsidRDefault="00D12505" w:rsidP="00030F99">
      <w:pPr>
        <w:pStyle w:val="NoSpacing"/>
        <w:jc w:val="both"/>
        <w:rPr>
          <w:rFonts w:cs="Arial"/>
        </w:rPr>
      </w:pPr>
      <w:r w:rsidRPr="00A0668A">
        <w:rPr>
          <w:rFonts w:cs="Arial"/>
        </w:rPr>
        <w:t xml:space="preserve">All </w:t>
      </w:r>
      <w:r w:rsidR="00A47AC7" w:rsidRPr="00A0668A">
        <w:rPr>
          <w:rFonts w:cs="Arial"/>
        </w:rPr>
        <w:t>CYP</w:t>
      </w:r>
      <w:r w:rsidRPr="00A0668A">
        <w:rPr>
          <w:rFonts w:cs="Arial"/>
        </w:rPr>
        <w:t xml:space="preserve"> safeguarding concerns; decisions and actions must be recorded on </w:t>
      </w:r>
      <w:r w:rsidR="00E441A9" w:rsidRPr="00A0668A">
        <w:rPr>
          <w:rFonts w:cs="Arial"/>
        </w:rPr>
        <w:t xml:space="preserve">using </w:t>
      </w:r>
      <w:r w:rsidR="00A47AC7" w:rsidRPr="00A0668A">
        <w:rPr>
          <w:rFonts w:cs="Arial"/>
        </w:rPr>
        <w:t>CPOMS</w:t>
      </w:r>
      <w:r w:rsidR="00E441A9" w:rsidRPr="00A0668A">
        <w:rPr>
          <w:rFonts w:cs="Arial"/>
        </w:rPr>
        <w:t xml:space="preserve"> </w:t>
      </w:r>
      <w:proofErr w:type="spellStart"/>
      <w:r w:rsidRPr="00A0668A">
        <w:rPr>
          <w:rFonts w:cs="Arial"/>
        </w:rPr>
        <w:t>StudentSafe</w:t>
      </w:r>
      <w:proofErr w:type="spellEnd"/>
      <w:r w:rsidRPr="00A0668A">
        <w:rPr>
          <w:rFonts w:cs="Arial"/>
        </w:rPr>
        <w:t xml:space="preserve"> in accordance with the Academy's record keeping procedures.</w:t>
      </w:r>
    </w:p>
    <w:p w14:paraId="034318D3" w14:textId="6329043F" w:rsidR="00D12505" w:rsidRPr="00A0668A" w:rsidRDefault="00D12505" w:rsidP="00030F99">
      <w:pPr>
        <w:tabs>
          <w:tab w:val="left" w:pos="1153"/>
        </w:tabs>
        <w:spacing w:before="201"/>
        <w:jc w:val="both"/>
        <w:rPr>
          <w:rFonts w:cs="Arial"/>
        </w:rPr>
      </w:pPr>
      <w:r w:rsidRPr="00A0668A">
        <w:rPr>
          <w:rStyle w:val="Paragraphheading"/>
          <w:rFonts w:cs="Arial"/>
          <w:b w:val="0"/>
        </w:rPr>
        <w:t>Training is provided to staff to support them when responding to a safeguarding concern and disclosure</w:t>
      </w:r>
      <w:r w:rsidRPr="00A0668A">
        <w:rPr>
          <w:rFonts w:cs="Arial"/>
          <w:b/>
        </w:rPr>
        <w:t>.</w:t>
      </w:r>
      <w:r w:rsidRPr="00A0668A">
        <w:rPr>
          <w:rStyle w:val="Paragraphheading"/>
          <w:rFonts w:cs="Arial"/>
          <w:b w:val="0"/>
        </w:rPr>
        <w:t xml:space="preserve"> An overview of the general principles is set out in </w:t>
      </w:r>
      <w:r w:rsidRPr="00CA0953">
        <w:rPr>
          <w:rStyle w:val="Paragraphheading"/>
          <w:rFonts w:cs="Arial"/>
          <w:bCs/>
        </w:rPr>
        <w:t>Appendix</w:t>
      </w:r>
      <w:r w:rsidR="00BF309D" w:rsidRPr="00CA0953">
        <w:rPr>
          <w:rStyle w:val="Paragraphheading"/>
          <w:rFonts w:cs="Arial"/>
          <w:bCs/>
        </w:rPr>
        <w:t xml:space="preserve"> </w:t>
      </w:r>
      <w:r w:rsidR="003D742A" w:rsidRPr="00CA0953">
        <w:rPr>
          <w:rStyle w:val="Paragraphheading"/>
          <w:rFonts w:cs="Arial"/>
          <w:bCs/>
        </w:rPr>
        <w:t>4</w:t>
      </w:r>
      <w:r w:rsidRPr="00CA0953">
        <w:rPr>
          <w:rStyle w:val="Paragraphheading"/>
          <w:rFonts w:cs="Arial"/>
          <w:bCs/>
        </w:rPr>
        <w:t>.</w:t>
      </w:r>
      <w:r w:rsidRPr="00A0668A">
        <w:rPr>
          <w:rStyle w:val="Paragraphheading"/>
          <w:rFonts w:cs="Arial"/>
          <w:b w:val="0"/>
        </w:rPr>
        <w:t xml:space="preserve"> Staff understand they are unable to promise confidentiality and will explain to CYP the reasons they will need to pass on information</w:t>
      </w:r>
      <w:r w:rsidRPr="00A0668A">
        <w:rPr>
          <w:rFonts w:cs="Arial"/>
          <w:b/>
        </w:rPr>
        <w:t xml:space="preserve">. </w:t>
      </w:r>
      <w:r w:rsidRPr="00A0668A">
        <w:rPr>
          <w:rFonts w:cs="Arial"/>
        </w:rPr>
        <w:t>All staff will listen carefully and be supportive, take disclosures seriously and be reassuring.</w:t>
      </w:r>
    </w:p>
    <w:p w14:paraId="0A605D12" w14:textId="5F7EEC0E" w:rsidR="008D6B5F" w:rsidRPr="00A0668A" w:rsidRDefault="008D6B5F" w:rsidP="00030F99">
      <w:pPr>
        <w:tabs>
          <w:tab w:val="left" w:pos="1153"/>
        </w:tabs>
        <w:spacing w:before="201"/>
        <w:ind w:right="-280"/>
        <w:jc w:val="both"/>
        <w:rPr>
          <w:rFonts w:cs="Arial"/>
        </w:rPr>
      </w:pPr>
      <w:r w:rsidRPr="00A0668A">
        <w:rPr>
          <w:rFonts w:cs="Arial"/>
        </w:rPr>
        <w:t xml:space="preserve">In line with our mandatory duty, we will notify our LA if we become aware of any private fostering, to allow them to check that the arrangement is suitable and safe for the child. Private fostering occurs when a child under the age of 16 (under 18 if disabled) is provided with care and accommodation by a person who is not a parent, a person with parental responsibility for them, or a relative, in their own home. </w:t>
      </w:r>
    </w:p>
    <w:p w14:paraId="6C82580F" w14:textId="49828E70" w:rsidR="001155CC" w:rsidRPr="00A0668A" w:rsidRDefault="001155CC" w:rsidP="00030F99">
      <w:pPr>
        <w:tabs>
          <w:tab w:val="left" w:pos="1153"/>
        </w:tabs>
        <w:spacing w:before="201"/>
        <w:jc w:val="both"/>
        <w:rPr>
          <w:rFonts w:cs="Arial"/>
        </w:rPr>
      </w:pPr>
      <w:r w:rsidRPr="00A0668A">
        <w:rPr>
          <w:rFonts w:cs="Arial"/>
        </w:rPr>
        <w:t>Where professionals disagree with decisions or outcomes, the Academy will follow the Local Authority's Professional Challenge and Escalation Procedure</w:t>
      </w:r>
      <w:r w:rsidR="002B78F9" w:rsidRPr="00A0668A">
        <w:rPr>
          <w:rFonts w:cs="Arial"/>
        </w:rPr>
        <w:t>.</w:t>
      </w:r>
    </w:p>
    <w:p w14:paraId="3216E197" w14:textId="63320BBD" w:rsidR="004D70F7" w:rsidRPr="00A0668A" w:rsidRDefault="001155CC" w:rsidP="00030F99">
      <w:pPr>
        <w:tabs>
          <w:tab w:val="left" w:pos="1153"/>
        </w:tabs>
        <w:spacing w:before="201"/>
        <w:jc w:val="both"/>
        <w:rPr>
          <w:rFonts w:cs="Arial"/>
        </w:rPr>
      </w:pPr>
      <w:r w:rsidRPr="00A0668A">
        <w:rPr>
          <w:rFonts w:cs="Arial"/>
        </w:rPr>
        <w:t xml:space="preserve">Further information on local referral pathways can be found </w:t>
      </w:r>
      <w:r w:rsidR="005B1BF3" w:rsidRPr="00A0668A">
        <w:rPr>
          <w:rFonts w:cs="Arial"/>
        </w:rPr>
        <w:t xml:space="preserve">in </w:t>
      </w:r>
      <w:r w:rsidR="005B1BF3" w:rsidRPr="00CA0953">
        <w:rPr>
          <w:rFonts w:cs="Arial"/>
          <w:b/>
          <w:bCs/>
        </w:rPr>
        <w:t>Appendix 1</w:t>
      </w:r>
      <w:r w:rsidR="005B1BF3" w:rsidRPr="00A0668A">
        <w:rPr>
          <w:rFonts w:cs="Arial"/>
        </w:rPr>
        <w:t xml:space="preserve"> of this policy</w:t>
      </w:r>
      <w:r w:rsidRPr="00A0668A">
        <w:rPr>
          <w:rFonts w:cs="Arial"/>
        </w:rPr>
        <w:t xml:space="preserve"> and via</w:t>
      </w:r>
      <w:r w:rsidR="00065CC3" w:rsidRPr="00A0668A">
        <w:rPr>
          <w:rFonts w:cs="Arial"/>
        </w:rPr>
        <w:t xml:space="preserve"> </w:t>
      </w:r>
      <w:hyperlink r:id="rId14" w:history="1">
        <w:r w:rsidR="004D70F7" w:rsidRPr="00A0668A">
          <w:rPr>
            <w:rStyle w:val="Hyperlink"/>
            <w:rFonts w:cs="Arial"/>
          </w:rPr>
          <w:t>https://www.gov.uk/report-child-abuse-to-local-council</w:t>
        </w:r>
      </w:hyperlink>
      <w:r w:rsidR="00065CC3" w:rsidRPr="00A0668A">
        <w:rPr>
          <w:rFonts w:cs="Arial"/>
        </w:rPr>
        <w:t>.</w:t>
      </w:r>
    </w:p>
    <w:p w14:paraId="747CFBA3" w14:textId="2C22EA51" w:rsidR="004D70F7" w:rsidRPr="00A0668A" w:rsidRDefault="004D70F7" w:rsidP="00030F99">
      <w:pPr>
        <w:pStyle w:val="Heading1"/>
        <w:jc w:val="both"/>
        <w:rPr>
          <w:rFonts w:cs="Arial"/>
        </w:rPr>
      </w:pPr>
      <w:bookmarkStart w:id="24" w:name="_Toc238035209"/>
      <w:r w:rsidRPr="00A0668A">
        <w:rPr>
          <w:rFonts w:cs="Arial"/>
        </w:rPr>
        <w:t>Communication with Parents and Carers</w:t>
      </w:r>
      <w:bookmarkEnd w:id="24"/>
    </w:p>
    <w:p w14:paraId="79CE80FD" w14:textId="77777777" w:rsidR="004D70F7" w:rsidRPr="00A0668A" w:rsidRDefault="004D70F7" w:rsidP="00030F99">
      <w:pPr>
        <w:tabs>
          <w:tab w:val="left" w:pos="1153"/>
        </w:tabs>
        <w:spacing w:before="201"/>
        <w:jc w:val="both"/>
        <w:rPr>
          <w:rFonts w:cs="Arial"/>
        </w:rPr>
      </w:pPr>
      <w:r w:rsidRPr="00A0668A">
        <w:rPr>
          <w:rFonts w:cs="Arial"/>
        </w:rPr>
        <w:t>When working with parents and carers, our approach is informed by the principles set out in Working Together to Safeguard Children 2026. We will:</w:t>
      </w:r>
    </w:p>
    <w:p w14:paraId="023775F5" w14:textId="77777777" w:rsidR="004D70F7" w:rsidRPr="00A0668A" w:rsidRDefault="004D70F7" w:rsidP="00030F99">
      <w:pPr>
        <w:numPr>
          <w:ilvl w:val="0"/>
          <w:numId w:val="26"/>
        </w:numPr>
        <w:tabs>
          <w:tab w:val="left" w:pos="1153"/>
        </w:tabs>
        <w:spacing w:after="0"/>
        <w:jc w:val="both"/>
        <w:rPr>
          <w:rFonts w:cs="Arial"/>
        </w:rPr>
      </w:pPr>
      <w:r w:rsidRPr="00A0668A">
        <w:rPr>
          <w:rFonts w:cs="Arial"/>
          <w:b/>
          <w:bCs/>
        </w:rPr>
        <w:lastRenderedPageBreak/>
        <w:t>Maintain a child-centred approach</w:t>
      </w:r>
      <w:r w:rsidRPr="00A0668A">
        <w:rPr>
          <w:rFonts w:cs="Arial"/>
        </w:rPr>
        <w:t xml:space="preserve"> by ensuring that the child's safety, welfare and best interests remain paramount.</w:t>
      </w:r>
    </w:p>
    <w:p w14:paraId="24B4D7DA" w14:textId="77777777" w:rsidR="004D70F7" w:rsidRPr="00A0668A" w:rsidRDefault="004D70F7" w:rsidP="00030F99">
      <w:pPr>
        <w:numPr>
          <w:ilvl w:val="0"/>
          <w:numId w:val="26"/>
        </w:numPr>
        <w:tabs>
          <w:tab w:val="left" w:pos="1153"/>
        </w:tabs>
        <w:spacing w:after="0"/>
        <w:jc w:val="both"/>
        <w:rPr>
          <w:rFonts w:cs="Arial"/>
        </w:rPr>
      </w:pPr>
      <w:r w:rsidRPr="00A0668A">
        <w:rPr>
          <w:rFonts w:cs="Arial"/>
          <w:b/>
          <w:bCs/>
        </w:rPr>
        <w:t>Work in partnership with parents and carers</w:t>
      </w:r>
      <w:r w:rsidRPr="00A0668A">
        <w:rPr>
          <w:rFonts w:cs="Arial"/>
        </w:rPr>
        <w:t>, valuing their views and promoting open, honest and respectful communication.</w:t>
      </w:r>
    </w:p>
    <w:p w14:paraId="48C9813E" w14:textId="77777777" w:rsidR="004D70F7" w:rsidRPr="00A0668A" w:rsidRDefault="004D70F7" w:rsidP="00030F99">
      <w:pPr>
        <w:numPr>
          <w:ilvl w:val="0"/>
          <w:numId w:val="26"/>
        </w:numPr>
        <w:tabs>
          <w:tab w:val="left" w:pos="1153"/>
        </w:tabs>
        <w:spacing w:after="0"/>
        <w:jc w:val="both"/>
        <w:rPr>
          <w:rFonts w:cs="Arial"/>
        </w:rPr>
      </w:pPr>
      <w:r w:rsidRPr="00A0668A">
        <w:rPr>
          <w:rFonts w:cs="Arial"/>
          <w:b/>
          <w:bCs/>
        </w:rPr>
        <w:t>Communicate clearly and transparently</w:t>
      </w:r>
      <w:r w:rsidRPr="00A0668A">
        <w:rPr>
          <w:rFonts w:cs="Arial"/>
        </w:rPr>
        <w:t>, ensuring families understand concerns, decisions, expectations and available support, unless doing so would place a child at increased risk of harm.</w:t>
      </w:r>
    </w:p>
    <w:p w14:paraId="756FF718" w14:textId="77777777" w:rsidR="004D70F7" w:rsidRPr="00A0668A" w:rsidRDefault="004D70F7" w:rsidP="00030F99">
      <w:pPr>
        <w:numPr>
          <w:ilvl w:val="0"/>
          <w:numId w:val="26"/>
        </w:numPr>
        <w:tabs>
          <w:tab w:val="left" w:pos="1153"/>
        </w:tabs>
        <w:spacing w:after="0"/>
        <w:jc w:val="both"/>
        <w:rPr>
          <w:rFonts w:cs="Arial"/>
        </w:rPr>
      </w:pPr>
      <w:r w:rsidRPr="00A0668A">
        <w:rPr>
          <w:rFonts w:cs="Arial"/>
          <w:b/>
          <w:bCs/>
        </w:rPr>
        <w:t>Respect diversity and individual circumstances</w:t>
      </w:r>
      <w:r w:rsidRPr="00A0668A">
        <w:rPr>
          <w:rFonts w:cs="Arial"/>
        </w:rPr>
        <w:t>, treating all families fairly, respectfully and without discrimination.</w:t>
      </w:r>
    </w:p>
    <w:p w14:paraId="6367502C" w14:textId="77777777" w:rsidR="004D70F7" w:rsidRPr="00A0668A" w:rsidRDefault="004D70F7" w:rsidP="00030F99">
      <w:pPr>
        <w:tabs>
          <w:tab w:val="left" w:pos="1153"/>
        </w:tabs>
        <w:spacing w:before="201"/>
        <w:jc w:val="both"/>
        <w:rPr>
          <w:rFonts w:cs="Arial"/>
        </w:rPr>
      </w:pPr>
      <w:r w:rsidRPr="00A0668A">
        <w:rPr>
          <w:rFonts w:cs="Arial"/>
        </w:rPr>
        <w:t>In addition, the Academy will:</w:t>
      </w:r>
    </w:p>
    <w:p w14:paraId="0D7B9CF3" w14:textId="58823652" w:rsidR="004D70F7" w:rsidRPr="00A0668A" w:rsidRDefault="00B20ABC" w:rsidP="00030F99">
      <w:pPr>
        <w:numPr>
          <w:ilvl w:val="0"/>
          <w:numId w:val="27"/>
        </w:numPr>
        <w:tabs>
          <w:tab w:val="left" w:pos="1153"/>
        </w:tabs>
        <w:spacing w:after="0"/>
        <w:jc w:val="both"/>
        <w:rPr>
          <w:rFonts w:cs="Arial"/>
        </w:rPr>
      </w:pPr>
      <w:r w:rsidRPr="00A0668A">
        <w:rPr>
          <w:rFonts w:cs="Arial"/>
        </w:rPr>
        <w:t>E</w:t>
      </w:r>
      <w:r w:rsidR="004D70F7" w:rsidRPr="00A0668A">
        <w:rPr>
          <w:rFonts w:cs="Arial"/>
        </w:rPr>
        <w:t>nsure parents/carers understand the Academy's safeguarding responsibilities and procedures;</w:t>
      </w:r>
    </w:p>
    <w:p w14:paraId="5A40DE82" w14:textId="1B7E6D8A" w:rsidR="004D70F7" w:rsidRPr="00A0668A" w:rsidRDefault="00B20ABC" w:rsidP="00030F99">
      <w:pPr>
        <w:numPr>
          <w:ilvl w:val="0"/>
          <w:numId w:val="27"/>
        </w:numPr>
        <w:tabs>
          <w:tab w:val="left" w:pos="1153"/>
        </w:tabs>
        <w:spacing w:after="0"/>
        <w:jc w:val="both"/>
        <w:rPr>
          <w:rFonts w:cs="Arial"/>
        </w:rPr>
      </w:pPr>
      <w:r w:rsidRPr="00A0668A">
        <w:rPr>
          <w:rFonts w:cs="Arial"/>
        </w:rPr>
        <w:t>I</w:t>
      </w:r>
      <w:r w:rsidR="004D70F7" w:rsidRPr="00A0668A">
        <w:rPr>
          <w:rFonts w:cs="Arial"/>
        </w:rPr>
        <w:t>nvolve parents/carers in safeguarding processes wherever appropriate and safe to do so</w:t>
      </w:r>
    </w:p>
    <w:p w14:paraId="05A4FEF7" w14:textId="2ABD4077" w:rsidR="004D70F7" w:rsidRPr="00A0668A" w:rsidRDefault="00B20ABC" w:rsidP="00030F99">
      <w:pPr>
        <w:numPr>
          <w:ilvl w:val="0"/>
          <w:numId w:val="27"/>
        </w:numPr>
        <w:tabs>
          <w:tab w:val="left" w:pos="1153"/>
        </w:tabs>
        <w:spacing w:after="0"/>
        <w:jc w:val="both"/>
        <w:rPr>
          <w:rFonts w:cs="Arial"/>
        </w:rPr>
      </w:pPr>
      <w:r w:rsidRPr="00A0668A">
        <w:rPr>
          <w:rFonts w:cs="Arial"/>
        </w:rPr>
        <w:t>S</w:t>
      </w:r>
      <w:r w:rsidR="004D70F7" w:rsidRPr="00A0668A">
        <w:rPr>
          <w:rFonts w:cs="Arial"/>
        </w:rPr>
        <w:t xml:space="preserve">eek advice from </w:t>
      </w:r>
      <w:r w:rsidR="00D92921" w:rsidRPr="00A0668A">
        <w:rPr>
          <w:rFonts w:cs="Arial"/>
        </w:rPr>
        <w:t>CSC</w:t>
      </w:r>
      <w:r w:rsidR="004D70F7" w:rsidRPr="00A0668A">
        <w:rPr>
          <w:rFonts w:cs="Arial"/>
        </w:rPr>
        <w:t xml:space="preserve"> before informing parents/carers where this may increase risk to a child or compromise a safeguarding enquiry;</w:t>
      </w:r>
    </w:p>
    <w:p w14:paraId="25D60620" w14:textId="08AD66BC" w:rsidR="004D70F7" w:rsidRPr="00A0668A" w:rsidRDefault="00B20ABC" w:rsidP="00030F99">
      <w:pPr>
        <w:numPr>
          <w:ilvl w:val="0"/>
          <w:numId w:val="27"/>
        </w:numPr>
        <w:tabs>
          <w:tab w:val="left" w:pos="1153"/>
        </w:tabs>
        <w:spacing w:after="0"/>
        <w:jc w:val="both"/>
        <w:rPr>
          <w:rFonts w:cs="Arial"/>
        </w:rPr>
      </w:pPr>
      <w:r w:rsidRPr="00A0668A">
        <w:rPr>
          <w:rFonts w:cs="Arial"/>
        </w:rPr>
        <w:t>P</w:t>
      </w:r>
      <w:r w:rsidR="004D70F7" w:rsidRPr="00A0668A">
        <w:rPr>
          <w:rFonts w:cs="Arial"/>
        </w:rPr>
        <w:t>rovide parents/carers with safeguarding information and guidance, including how to support their child to be safe in school, in the community and online</w:t>
      </w:r>
    </w:p>
    <w:p w14:paraId="1EB5BC8A" w14:textId="77DE5E9E" w:rsidR="004D70F7" w:rsidRPr="00A0668A" w:rsidRDefault="00B20ABC" w:rsidP="00030F99">
      <w:pPr>
        <w:numPr>
          <w:ilvl w:val="0"/>
          <w:numId w:val="27"/>
        </w:numPr>
        <w:tabs>
          <w:tab w:val="left" w:pos="1153"/>
        </w:tabs>
        <w:spacing w:after="0"/>
        <w:jc w:val="both"/>
        <w:rPr>
          <w:rFonts w:cs="Arial"/>
        </w:rPr>
      </w:pPr>
      <w:r w:rsidRPr="00A0668A">
        <w:rPr>
          <w:rFonts w:cs="Arial"/>
        </w:rPr>
        <w:t>E</w:t>
      </w:r>
      <w:r w:rsidR="004D70F7" w:rsidRPr="00A0668A">
        <w:rPr>
          <w:rFonts w:cs="Arial"/>
        </w:rPr>
        <w:t>nsure parents/carers are aware of the Academy's online safety, filtering and monitoring arrangements; and</w:t>
      </w:r>
    </w:p>
    <w:p w14:paraId="75A54A7B" w14:textId="05424C65" w:rsidR="004D70F7" w:rsidRPr="00A0668A" w:rsidRDefault="00B20ABC" w:rsidP="00030F99">
      <w:pPr>
        <w:numPr>
          <w:ilvl w:val="0"/>
          <w:numId w:val="27"/>
        </w:numPr>
        <w:tabs>
          <w:tab w:val="left" w:pos="1153"/>
        </w:tabs>
        <w:spacing w:after="0"/>
        <w:jc w:val="both"/>
        <w:rPr>
          <w:rFonts w:cs="Arial"/>
        </w:rPr>
      </w:pPr>
      <w:r w:rsidRPr="00A0668A">
        <w:rPr>
          <w:rFonts w:cs="Arial"/>
        </w:rPr>
        <w:t>H</w:t>
      </w:r>
      <w:r w:rsidR="004D70F7" w:rsidRPr="00A0668A">
        <w:rPr>
          <w:rFonts w:cs="Arial"/>
        </w:rPr>
        <w:t xml:space="preserve">ave regard to DfE guidance </w:t>
      </w:r>
      <w:hyperlink r:id="rId15" w:history="1">
        <w:r w:rsidR="004D70F7" w:rsidRPr="00A0668A">
          <w:rPr>
            <w:rStyle w:val="Hyperlink"/>
            <w:rFonts w:cs="Arial"/>
          </w:rPr>
          <w:t>Understanding and Dealing with Issues Relating to Parental Responsibility.</w:t>
        </w:r>
      </w:hyperlink>
    </w:p>
    <w:p w14:paraId="5A940A85" w14:textId="77777777" w:rsidR="0085231F" w:rsidRPr="00A0668A" w:rsidRDefault="0085231F" w:rsidP="00030F99">
      <w:pPr>
        <w:tabs>
          <w:tab w:val="left" w:pos="1153"/>
        </w:tabs>
        <w:spacing w:after="0"/>
        <w:ind w:left="360"/>
        <w:jc w:val="both"/>
        <w:rPr>
          <w:rFonts w:cs="Arial"/>
        </w:rPr>
      </w:pPr>
    </w:p>
    <w:p w14:paraId="1042C73D" w14:textId="014865AD" w:rsidR="0024589A" w:rsidRPr="00A0668A" w:rsidRDefault="00100D13" w:rsidP="00030F99">
      <w:pPr>
        <w:pStyle w:val="Heading1"/>
        <w:jc w:val="both"/>
        <w:rPr>
          <w:rFonts w:cs="Arial"/>
        </w:rPr>
      </w:pPr>
      <w:bookmarkStart w:id="25" w:name="_Toc225319849"/>
      <w:bookmarkStart w:id="26" w:name="_Toc238035210"/>
      <w:r w:rsidRPr="00A0668A">
        <w:rPr>
          <w:rFonts w:cs="Arial"/>
        </w:rPr>
        <w:t>Female Genital Mutilation (FGM), Preventing Radicalisation and Mental Health</w:t>
      </w:r>
      <w:bookmarkEnd w:id="25"/>
      <w:bookmarkEnd w:id="26"/>
    </w:p>
    <w:p w14:paraId="4177744B" w14:textId="77777777" w:rsidR="0077055E" w:rsidRPr="00A0668A" w:rsidRDefault="0077055E" w:rsidP="00030F99">
      <w:pPr>
        <w:pStyle w:val="NoSpacing"/>
        <w:jc w:val="both"/>
        <w:rPr>
          <w:rFonts w:cs="Arial"/>
          <w:lang w:eastAsia="en-US"/>
        </w:rPr>
      </w:pPr>
    </w:p>
    <w:p w14:paraId="295DD007" w14:textId="42AAC4E0" w:rsidR="0077055E" w:rsidRPr="00A0668A" w:rsidRDefault="0077055E" w:rsidP="00030F99">
      <w:pPr>
        <w:pStyle w:val="NoSpacing"/>
        <w:jc w:val="both"/>
        <w:rPr>
          <w:rFonts w:cs="Arial"/>
        </w:rPr>
      </w:pPr>
      <w:r w:rsidRPr="00A0668A">
        <w:rPr>
          <w:rFonts w:cs="Arial"/>
        </w:rPr>
        <w:t>FGM, radicalisation and mental health concerns may all present safeguarding risks and require appropriate action. Staff receive training on these areas and must follow Academy safeguarding procedures where concerns arise.</w:t>
      </w:r>
    </w:p>
    <w:p w14:paraId="0260D94E" w14:textId="77777777" w:rsidR="005676FD" w:rsidRPr="00A0668A" w:rsidRDefault="005676FD" w:rsidP="00030F99">
      <w:pPr>
        <w:pStyle w:val="NoSpacing"/>
        <w:jc w:val="both"/>
        <w:rPr>
          <w:rFonts w:cs="Arial"/>
          <w:lang w:eastAsia="en-US"/>
        </w:rPr>
      </w:pPr>
    </w:p>
    <w:p w14:paraId="27F0AA46" w14:textId="28FD1607" w:rsidR="00100D13" w:rsidRPr="00A0668A" w:rsidRDefault="00100D13" w:rsidP="00030F99">
      <w:pPr>
        <w:jc w:val="both"/>
        <w:rPr>
          <w:rFonts w:cs="Arial"/>
          <w:color w:val="010101"/>
          <w:w w:val="105"/>
        </w:rPr>
      </w:pPr>
      <w:r w:rsidRPr="00A0668A">
        <w:rPr>
          <w:rFonts w:cs="Arial"/>
          <w:color w:val="010101"/>
          <w:w w:val="105"/>
        </w:rPr>
        <w:t>There</w:t>
      </w:r>
      <w:r w:rsidRPr="00A0668A">
        <w:rPr>
          <w:rFonts w:cs="Arial"/>
        </w:rPr>
        <w:t xml:space="preserve"> is an FGM mandatory reporting duty for teachers Section 5B of the Female Genital Mutilation Act 2003 (as inserted by section 74 of the Serious Crime Act 2015). FGM is illegal in the UK and a form of child abuse</w:t>
      </w:r>
      <w:r w:rsidRPr="00A0668A">
        <w:rPr>
          <w:rFonts w:cs="Arial"/>
          <w:color w:val="010101"/>
          <w:w w:val="105"/>
        </w:rPr>
        <w:t>.</w:t>
      </w:r>
    </w:p>
    <w:p w14:paraId="598391A7" w14:textId="32A80291" w:rsidR="00100D13" w:rsidRPr="00A0668A" w:rsidRDefault="00100D13" w:rsidP="00030F99">
      <w:pPr>
        <w:jc w:val="both"/>
        <w:rPr>
          <w:rFonts w:cs="Arial"/>
        </w:rPr>
      </w:pPr>
      <w:r w:rsidRPr="00A0668A">
        <w:rPr>
          <w:rFonts w:cs="Arial"/>
        </w:rPr>
        <w:t xml:space="preserve">The Prevent Duty (under section 26 of the </w:t>
      </w:r>
      <w:proofErr w:type="gramStart"/>
      <w:r w:rsidRPr="00A0668A">
        <w:rPr>
          <w:rFonts w:cs="Arial"/>
        </w:rPr>
        <w:t>Counter-Terrorism</w:t>
      </w:r>
      <w:proofErr w:type="gramEnd"/>
      <w:r w:rsidRPr="00A0668A">
        <w:rPr>
          <w:rFonts w:cs="Arial"/>
        </w:rPr>
        <w:t xml:space="preserve"> and Security Act 2015 (the CTSA 2015) requires schools to have due regard to the need to prevent people from becoming terrorists or supporting terrorism.</w:t>
      </w:r>
    </w:p>
    <w:p w14:paraId="306586EF" w14:textId="388A178D" w:rsidR="00100D13" w:rsidRPr="00A0668A" w:rsidRDefault="00100D13" w:rsidP="00030F99">
      <w:pPr>
        <w:jc w:val="both"/>
        <w:rPr>
          <w:rFonts w:cs="Arial"/>
        </w:rPr>
      </w:pPr>
      <w:r w:rsidRPr="00A0668A">
        <w:rPr>
          <w:rFonts w:cs="Arial"/>
        </w:rPr>
        <w:t xml:space="preserve">To support compliance with the Prevent Duty </w:t>
      </w:r>
      <w:r w:rsidR="000F25D8" w:rsidRPr="00A0668A">
        <w:rPr>
          <w:rFonts w:cs="Arial"/>
        </w:rPr>
        <w:t>each Academy will</w:t>
      </w:r>
      <w:r w:rsidRPr="00A0668A">
        <w:rPr>
          <w:rFonts w:cs="Arial"/>
        </w:rPr>
        <w:t xml:space="preserve"> complete the Prevent risk assessment annually </w:t>
      </w:r>
      <w:hyperlink r:id="rId16" w:history="1">
        <w:r w:rsidRPr="00A0668A">
          <w:rPr>
            <w:rStyle w:val="Hyperlink"/>
            <w:rFonts w:cs="Arial"/>
            <w:bCs/>
          </w:rPr>
          <w:t>Prevent duty: risk assessment templates - GOV.UK</w:t>
        </w:r>
      </w:hyperlink>
      <w:r w:rsidRPr="00A0668A">
        <w:rPr>
          <w:rFonts w:cs="Arial"/>
        </w:rPr>
        <w:t xml:space="preserve">. </w:t>
      </w:r>
    </w:p>
    <w:p w14:paraId="3D088C9F" w14:textId="77777777" w:rsidR="003D1868" w:rsidRPr="00A0668A" w:rsidRDefault="00EC43F4" w:rsidP="00030F99">
      <w:pPr>
        <w:jc w:val="both"/>
        <w:rPr>
          <w:rFonts w:cs="Arial"/>
        </w:rPr>
      </w:pPr>
      <w:r w:rsidRPr="00A0668A">
        <w:rPr>
          <w:rFonts w:cs="Arial"/>
        </w:rPr>
        <w:t>As part of managing the risk of radicalisation, Academies will ensure that appropriate due diligence, risk assessment and supervision arrangements are in place for all visiting speakers and external visitors. This includes considering the suitability of the speaker, the purpose and content of the visit, any safeguarding or reputational risks, the age and vulnerability of pupils attending, and the level of supervision required. Visiting speakers must not undermine the fundamental British values of democracy, the rule of law, individual liberty, and mutual respect and tolerance of those with different faiths and beliefs.</w:t>
      </w:r>
      <w:r w:rsidR="00191463" w:rsidRPr="00A0668A">
        <w:rPr>
          <w:rFonts w:cs="Arial"/>
        </w:rPr>
        <w:t xml:space="preserve"> </w:t>
      </w:r>
    </w:p>
    <w:p w14:paraId="1C7CCF07" w14:textId="7320667C" w:rsidR="00EC43F4" w:rsidRPr="00A0668A" w:rsidRDefault="00191463" w:rsidP="00030F99">
      <w:pPr>
        <w:jc w:val="both"/>
        <w:rPr>
          <w:rFonts w:cs="Arial"/>
        </w:rPr>
      </w:pPr>
      <w:r w:rsidRPr="00A0668A">
        <w:rPr>
          <w:rFonts w:cs="Arial"/>
        </w:rPr>
        <w:t xml:space="preserve">Appropriate arrangements may include: </w:t>
      </w:r>
    </w:p>
    <w:p w14:paraId="55842E8E" w14:textId="076037B1" w:rsidR="00EC43F4" w:rsidRPr="00A0668A" w:rsidRDefault="003D1868" w:rsidP="00030F99">
      <w:pPr>
        <w:numPr>
          <w:ilvl w:val="0"/>
          <w:numId w:val="46"/>
        </w:numPr>
        <w:spacing w:after="0"/>
        <w:jc w:val="both"/>
        <w:rPr>
          <w:rFonts w:cs="Arial"/>
        </w:rPr>
      </w:pPr>
      <w:r w:rsidRPr="00A0668A">
        <w:rPr>
          <w:rFonts w:cs="Arial"/>
        </w:rPr>
        <w:lastRenderedPageBreak/>
        <w:t>Risk assessing the visit in advance</w:t>
      </w:r>
    </w:p>
    <w:p w14:paraId="4AFAE729" w14:textId="275CC416" w:rsidR="00EC43F4" w:rsidRPr="00A0668A" w:rsidRDefault="003D1868" w:rsidP="00030F99">
      <w:pPr>
        <w:numPr>
          <w:ilvl w:val="0"/>
          <w:numId w:val="46"/>
        </w:numPr>
        <w:spacing w:after="0"/>
        <w:jc w:val="both"/>
        <w:rPr>
          <w:rFonts w:cs="Arial"/>
        </w:rPr>
      </w:pPr>
      <w:r w:rsidRPr="00A0668A">
        <w:rPr>
          <w:rFonts w:cs="Arial"/>
        </w:rPr>
        <w:t>Reviewing the purpose, content and intended audience</w:t>
      </w:r>
    </w:p>
    <w:p w14:paraId="1682E71D" w14:textId="74B92191" w:rsidR="00EC43F4" w:rsidRPr="00A0668A" w:rsidRDefault="003D1868" w:rsidP="00030F99">
      <w:pPr>
        <w:numPr>
          <w:ilvl w:val="0"/>
          <w:numId w:val="46"/>
        </w:numPr>
        <w:spacing w:after="0"/>
        <w:jc w:val="both"/>
        <w:rPr>
          <w:rFonts w:cs="Arial"/>
        </w:rPr>
      </w:pPr>
      <w:r w:rsidRPr="00A0668A">
        <w:rPr>
          <w:rFonts w:cs="Arial"/>
        </w:rPr>
        <w:t>Seeking additional information about the speaker or organisation</w:t>
      </w:r>
    </w:p>
    <w:p w14:paraId="36E9077F" w14:textId="0F6DCC82" w:rsidR="00EC43F4" w:rsidRPr="00A0668A" w:rsidRDefault="003D1868" w:rsidP="00030F99">
      <w:pPr>
        <w:numPr>
          <w:ilvl w:val="0"/>
          <w:numId w:val="46"/>
        </w:numPr>
        <w:spacing w:after="0"/>
        <w:jc w:val="both"/>
        <w:rPr>
          <w:rFonts w:cs="Arial"/>
        </w:rPr>
      </w:pPr>
      <w:r w:rsidRPr="00A0668A">
        <w:rPr>
          <w:rFonts w:cs="Arial"/>
        </w:rPr>
        <w:t>Ensuring staff supervision throughout the event where appropriate</w:t>
      </w:r>
    </w:p>
    <w:p w14:paraId="24D16350" w14:textId="1C867830" w:rsidR="00EC43F4" w:rsidRPr="00A0668A" w:rsidRDefault="003D1868" w:rsidP="00030F99">
      <w:pPr>
        <w:numPr>
          <w:ilvl w:val="0"/>
          <w:numId w:val="46"/>
        </w:numPr>
        <w:spacing w:after="0"/>
        <w:jc w:val="both"/>
        <w:rPr>
          <w:rFonts w:cs="Arial"/>
        </w:rPr>
      </w:pPr>
      <w:r w:rsidRPr="00A0668A">
        <w:rPr>
          <w:rFonts w:cs="Arial"/>
        </w:rPr>
        <w:t>Providing balanced viewpoints where sensitive topics are discussed</w:t>
      </w:r>
    </w:p>
    <w:p w14:paraId="47FC3057" w14:textId="6E87DEFB" w:rsidR="00EC43F4" w:rsidRPr="00A0668A" w:rsidRDefault="003D1868" w:rsidP="00030F99">
      <w:pPr>
        <w:numPr>
          <w:ilvl w:val="0"/>
          <w:numId w:val="46"/>
        </w:numPr>
        <w:spacing w:after="0"/>
        <w:jc w:val="both"/>
        <w:rPr>
          <w:rFonts w:cs="Arial"/>
        </w:rPr>
      </w:pPr>
      <w:proofErr w:type="gramStart"/>
      <w:r w:rsidRPr="00A0668A">
        <w:rPr>
          <w:rFonts w:cs="Arial"/>
        </w:rPr>
        <w:t>Making adjustments</w:t>
      </w:r>
      <w:proofErr w:type="gramEnd"/>
      <w:r w:rsidRPr="00A0668A">
        <w:rPr>
          <w:rFonts w:cs="Arial"/>
        </w:rPr>
        <w:t>, postponing or cancelling events where safeguarding concerns are identified</w:t>
      </w:r>
    </w:p>
    <w:p w14:paraId="37FB8EC0" w14:textId="77777777" w:rsidR="00936BE0" w:rsidRPr="00A0668A" w:rsidRDefault="00936BE0" w:rsidP="00030F99">
      <w:pPr>
        <w:spacing w:after="0"/>
        <w:ind w:left="720"/>
        <w:jc w:val="both"/>
        <w:rPr>
          <w:rFonts w:cs="Arial"/>
        </w:rPr>
      </w:pPr>
    </w:p>
    <w:p w14:paraId="35EC7FB0" w14:textId="60AA92E4" w:rsidR="00100D13" w:rsidRDefault="001C5E7F" w:rsidP="00030F99">
      <w:pPr>
        <w:jc w:val="both"/>
        <w:rPr>
          <w:rFonts w:cs="Arial"/>
        </w:rPr>
      </w:pPr>
      <w:r w:rsidRPr="00A0668A">
        <w:rPr>
          <w:rFonts w:cs="Arial"/>
        </w:rPr>
        <w:t>Each Academy has an important role in promoting, supporting and protecting the Mental Health of their pupils.</w:t>
      </w:r>
      <w:r w:rsidR="00D55F64" w:rsidRPr="00A0668A">
        <w:rPr>
          <w:rFonts w:cs="Arial"/>
        </w:rPr>
        <w:t xml:space="preserve"> </w:t>
      </w:r>
      <w:r w:rsidR="00100D13" w:rsidRPr="00A0668A">
        <w:rPr>
          <w:rFonts w:cs="Arial"/>
        </w:rPr>
        <w:t>Mental health problems can, in some cases, be an indicator that a child has suffered or is at risk of suffering abuse, neglect, exploitation. other adverse childhood experiences.</w:t>
      </w:r>
    </w:p>
    <w:p w14:paraId="3C5D902F" w14:textId="77777777" w:rsidR="00A0668A" w:rsidRDefault="00A0668A" w:rsidP="00030F99">
      <w:pPr>
        <w:jc w:val="both"/>
        <w:rPr>
          <w:rFonts w:cs="Arial"/>
        </w:rPr>
      </w:pPr>
    </w:p>
    <w:p w14:paraId="4CDCD421" w14:textId="77777777" w:rsidR="00A0668A" w:rsidRPr="00A0668A" w:rsidRDefault="00A0668A" w:rsidP="00030F99">
      <w:pPr>
        <w:jc w:val="both"/>
        <w:rPr>
          <w:rFonts w:cs="Arial"/>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3118"/>
        <w:gridCol w:w="2977"/>
      </w:tblGrid>
      <w:tr w:rsidR="00100D13" w:rsidRPr="00A0668A" w14:paraId="63E242AD" w14:textId="77777777" w:rsidTr="0085231F">
        <w:tc>
          <w:tcPr>
            <w:tcW w:w="3686" w:type="dxa"/>
          </w:tcPr>
          <w:p w14:paraId="4CEB44CD" w14:textId="77777777" w:rsidR="00100D13" w:rsidRPr="00A0668A" w:rsidRDefault="00100D13" w:rsidP="00030F99">
            <w:pPr>
              <w:jc w:val="both"/>
              <w:rPr>
                <w:rFonts w:cs="Arial"/>
                <w:b/>
                <w:bCs/>
              </w:rPr>
            </w:pPr>
            <w:r w:rsidRPr="00A0668A">
              <w:rPr>
                <w:rFonts w:cs="Arial"/>
                <w:b/>
                <w:bCs/>
              </w:rPr>
              <w:t>FGM</w:t>
            </w:r>
          </w:p>
        </w:tc>
        <w:tc>
          <w:tcPr>
            <w:tcW w:w="3118" w:type="dxa"/>
          </w:tcPr>
          <w:p w14:paraId="78BB3959" w14:textId="77777777" w:rsidR="00100D13" w:rsidRPr="00A0668A" w:rsidRDefault="00100D13" w:rsidP="00030F99">
            <w:pPr>
              <w:jc w:val="both"/>
              <w:rPr>
                <w:rFonts w:cs="Arial"/>
                <w:b/>
                <w:bCs/>
              </w:rPr>
            </w:pPr>
            <w:r w:rsidRPr="00A0668A">
              <w:rPr>
                <w:rFonts w:cs="Arial"/>
                <w:b/>
                <w:bCs/>
              </w:rPr>
              <w:t>Radicalisation</w:t>
            </w:r>
          </w:p>
        </w:tc>
        <w:tc>
          <w:tcPr>
            <w:tcW w:w="2977" w:type="dxa"/>
          </w:tcPr>
          <w:p w14:paraId="4193F31C" w14:textId="77777777" w:rsidR="00100D13" w:rsidRPr="00A0668A" w:rsidRDefault="00100D13" w:rsidP="00030F99">
            <w:pPr>
              <w:jc w:val="both"/>
              <w:rPr>
                <w:rFonts w:cs="Arial"/>
                <w:b/>
                <w:bCs/>
                <w:color w:val="000000"/>
              </w:rPr>
            </w:pPr>
            <w:r w:rsidRPr="00A0668A">
              <w:rPr>
                <w:rFonts w:cs="Arial"/>
                <w:b/>
                <w:bCs/>
                <w:color w:val="000000"/>
              </w:rPr>
              <w:t>Mental Health</w:t>
            </w:r>
          </w:p>
        </w:tc>
      </w:tr>
      <w:tr w:rsidR="00100D13" w:rsidRPr="00A0668A" w14:paraId="2691264A" w14:textId="77777777" w:rsidTr="0085231F">
        <w:tc>
          <w:tcPr>
            <w:tcW w:w="3686" w:type="dxa"/>
          </w:tcPr>
          <w:p w14:paraId="7A24C7F4" w14:textId="77777777" w:rsidR="00100D13" w:rsidRPr="00A0668A" w:rsidRDefault="00100D13" w:rsidP="00030F99">
            <w:pPr>
              <w:tabs>
                <w:tab w:val="left" w:pos="1154"/>
              </w:tabs>
              <w:spacing w:before="195"/>
              <w:ind w:right="163"/>
              <w:jc w:val="both"/>
              <w:rPr>
                <w:rFonts w:cs="Arial"/>
              </w:rPr>
            </w:pPr>
            <w:r w:rsidRPr="00A0668A">
              <w:rPr>
                <w:rFonts w:cs="Arial"/>
                <w:b/>
                <w:bCs/>
              </w:rPr>
              <w:t>Teachers have a statutory duty to make a personal report to the Police (via 101) if, in the course of their professional duties, they are informed by a girl under the age of 18 that FGM has been carried out on her, or they observe physical signs that appear to show FGM has been carried out.</w:t>
            </w:r>
            <w:r w:rsidRPr="00A0668A">
              <w:rPr>
                <w:rFonts w:cs="Arial"/>
              </w:rPr>
              <w:t xml:space="preserve"> Teachers should not examine children to determine whether FGM has occurred.</w:t>
            </w:r>
          </w:p>
          <w:p w14:paraId="7017C510" w14:textId="77777777" w:rsidR="00100D13" w:rsidRPr="00A0668A" w:rsidRDefault="00100D13" w:rsidP="00030F99">
            <w:pPr>
              <w:tabs>
                <w:tab w:val="left" w:pos="1154"/>
              </w:tabs>
              <w:spacing w:before="195"/>
              <w:ind w:right="163"/>
              <w:jc w:val="both"/>
              <w:rPr>
                <w:rFonts w:cs="Arial"/>
              </w:rPr>
            </w:pPr>
            <w:r w:rsidRPr="00A0668A">
              <w:rPr>
                <w:rFonts w:cs="Arial"/>
              </w:rPr>
              <w:t>Following a report to the Police, the teacher must inform the DSL immediately and a referral should be made to Children's Social Care in line with local safeguarding procedures.</w:t>
            </w:r>
          </w:p>
          <w:p w14:paraId="5AEFE687" w14:textId="77777777" w:rsidR="00100D13" w:rsidRPr="00A0668A" w:rsidRDefault="00100D13" w:rsidP="00030F99">
            <w:pPr>
              <w:tabs>
                <w:tab w:val="left" w:pos="1154"/>
              </w:tabs>
              <w:spacing w:before="195"/>
              <w:ind w:right="163"/>
              <w:jc w:val="both"/>
              <w:rPr>
                <w:rFonts w:cs="Arial"/>
              </w:rPr>
            </w:pPr>
            <w:r w:rsidRPr="00A0668A">
              <w:rPr>
                <w:rFonts w:cs="Arial"/>
                <w:b/>
                <w:bCs/>
              </w:rPr>
              <w:t>The mandatory reporting duty applies only to known cases of FGM.</w:t>
            </w:r>
            <w:r w:rsidRPr="00A0668A">
              <w:rPr>
                <w:rFonts w:cs="Arial"/>
              </w:rPr>
              <w:t xml:space="preserve"> Concerns that a child may be at risk of FGM, or suspected cases where FGM is believed to have occurred but has not been disclosed or identified directly, should be discussed with the DSL without delay. The DSL will consider the need for referrals to Children's Social Care and/or the </w:t>
            </w:r>
            <w:r w:rsidRPr="00A0668A">
              <w:rPr>
                <w:rFonts w:cs="Arial"/>
              </w:rPr>
              <w:lastRenderedPageBreak/>
              <w:t>Police in accordance with local procedures.</w:t>
            </w:r>
          </w:p>
          <w:p w14:paraId="406BC2A7" w14:textId="77777777" w:rsidR="00100D13" w:rsidRPr="00A0668A" w:rsidRDefault="00100D13" w:rsidP="00030F99">
            <w:pPr>
              <w:tabs>
                <w:tab w:val="left" w:pos="1154"/>
              </w:tabs>
              <w:spacing w:before="195"/>
              <w:ind w:right="163"/>
              <w:jc w:val="both"/>
              <w:rPr>
                <w:rFonts w:cs="Arial"/>
              </w:rPr>
            </w:pPr>
            <w:r w:rsidRPr="00A0668A">
              <w:rPr>
                <w:rFonts w:cs="Arial"/>
              </w:rPr>
              <w:t>Any member of staff who has concerns that a child is at risk of FGM, or who receives information indicating that FGM may have taken place, must report this immediately to the DSL and follow the school's safeguarding procedures.</w:t>
            </w:r>
          </w:p>
          <w:p w14:paraId="011752F2" w14:textId="77777777" w:rsidR="00100D13" w:rsidRPr="00A0668A" w:rsidRDefault="00100D13" w:rsidP="00030F99">
            <w:pPr>
              <w:tabs>
                <w:tab w:val="left" w:pos="1154"/>
              </w:tabs>
              <w:spacing w:before="195"/>
              <w:ind w:right="163"/>
              <w:jc w:val="both"/>
              <w:rPr>
                <w:rFonts w:cs="Arial"/>
              </w:rPr>
            </w:pPr>
            <w:r w:rsidRPr="00A0668A">
              <w:rPr>
                <w:rFonts w:cs="Arial"/>
              </w:rPr>
              <w:t>Staff should always act in the best interests of the child and should not inform parents/carers if doing so may place the child at increased risk of harm.</w:t>
            </w:r>
          </w:p>
        </w:tc>
        <w:tc>
          <w:tcPr>
            <w:tcW w:w="3118" w:type="dxa"/>
          </w:tcPr>
          <w:p w14:paraId="7E32CFFC" w14:textId="3BCCFB17" w:rsidR="00100D13" w:rsidRPr="00A0668A" w:rsidRDefault="00100D13" w:rsidP="00030F99">
            <w:pPr>
              <w:jc w:val="both"/>
              <w:rPr>
                <w:rFonts w:cs="Arial"/>
              </w:rPr>
            </w:pPr>
            <w:r w:rsidRPr="00A0668A">
              <w:rPr>
                <w:rFonts w:cs="Arial"/>
              </w:rPr>
              <w:lastRenderedPageBreak/>
              <w:t>If there is an immediate threat, call 999.</w:t>
            </w:r>
          </w:p>
          <w:p w14:paraId="7E61F732" w14:textId="77777777" w:rsidR="00100D13" w:rsidRPr="00A0668A" w:rsidRDefault="00100D13" w:rsidP="00030F99">
            <w:pPr>
              <w:jc w:val="both"/>
              <w:rPr>
                <w:rFonts w:cs="Arial"/>
              </w:rPr>
            </w:pPr>
            <w:r w:rsidRPr="00A0668A">
              <w:rPr>
                <w:rFonts w:cs="Arial"/>
              </w:rPr>
              <w:t>If you have concerns that a pupil may be at risk of radicalisation, discuss this with the DSL immediately.</w:t>
            </w:r>
          </w:p>
          <w:p w14:paraId="39303854" w14:textId="67999514" w:rsidR="00100D13" w:rsidRPr="00A0668A" w:rsidRDefault="00100D13" w:rsidP="00030F99">
            <w:pPr>
              <w:jc w:val="both"/>
              <w:rPr>
                <w:rFonts w:cs="Arial"/>
              </w:rPr>
            </w:pPr>
            <w:r w:rsidRPr="00A0668A">
              <w:rPr>
                <w:rFonts w:cs="Arial"/>
              </w:rPr>
              <w:t>This may then include making a Prevent referral</w:t>
            </w:r>
            <w:r w:rsidR="002C56BA" w:rsidRPr="00A0668A">
              <w:rPr>
                <w:rFonts w:cs="Arial"/>
              </w:rPr>
              <w:t>.</w:t>
            </w:r>
          </w:p>
          <w:p w14:paraId="09EDC7C2" w14:textId="77777777" w:rsidR="00100D13" w:rsidRPr="00A0668A" w:rsidRDefault="00100D13" w:rsidP="00030F99">
            <w:pPr>
              <w:jc w:val="both"/>
              <w:rPr>
                <w:rFonts w:cs="Arial"/>
              </w:rPr>
            </w:pPr>
          </w:p>
          <w:p w14:paraId="02151DC5" w14:textId="77777777" w:rsidR="00100D13" w:rsidRPr="00A0668A" w:rsidRDefault="00100D13" w:rsidP="00030F99">
            <w:pPr>
              <w:jc w:val="both"/>
              <w:rPr>
                <w:rFonts w:cs="Arial"/>
              </w:rPr>
            </w:pPr>
            <w:r w:rsidRPr="00A0668A">
              <w:rPr>
                <w:rFonts w:cs="Arial"/>
              </w:rPr>
              <w:t xml:space="preserve"> </w:t>
            </w:r>
          </w:p>
        </w:tc>
        <w:tc>
          <w:tcPr>
            <w:tcW w:w="2977" w:type="dxa"/>
          </w:tcPr>
          <w:p w14:paraId="18F7BBC3" w14:textId="04A4C883" w:rsidR="00100D13" w:rsidRPr="00A0668A" w:rsidRDefault="00100D13" w:rsidP="00030F99">
            <w:pPr>
              <w:jc w:val="both"/>
              <w:rPr>
                <w:rFonts w:cs="Arial"/>
              </w:rPr>
            </w:pPr>
            <w:r w:rsidRPr="00A0668A">
              <w:rPr>
                <w:rFonts w:cs="Arial"/>
              </w:rPr>
              <w:t xml:space="preserve">Where a pupil's mental health concern is also a safeguarding concern, or where there is concern that a safeguarding issue is having an adverse impact on a pupil's mental health, staff must follow the academy's </w:t>
            </w:r>
            <w:r w:rsidR="00831C55" w:rsidRPr="00A0668A">
              <w:rPr>
                <w:rFonts w:eastAsia="Times New Roman" w:cs="Arial"/>
                <w:b/>
                <w:bCs/>
                <w:lang w:eastAsia="en-GB"/>
              </w:rPr>
              <w:t xml:space="preserve">Responding to </w:t>
            </w:r>
            <w:r w:rsidR="002347CE" w:rsidRPr="00A0668A">
              <w:rPr>
                <w:rFonts w:eastAsia="Times New Roman" w:cs="Arial"/>
                <w:b/>
                <w:bCs/>
                <w:lang w:eastAsia="en-GB"/>
              </w:rPr>
              <w:t xml:space="preserve">Pupil </w:t>
            </w:r>
            <w:r w:rsidR="00831C55" w:rsidRPr="00A0668A">
              <w:rPr>
                <w:rFonts w:eastAsia="Times New Roman" w:cs="Arial"/>
                <w:b/>
                <w:bCs/>
                <w:lang w:eastAsia="en-GB"/>
              </w:rPr>
              <w:t xml:space="preserve">Safeguarding Concerns </w:t>
            </w:r>
            <w:r w:rsidR="00207ACB" w:rsidRPr="00A0668A">
              <w:rPr>
                <w:rFonts w:eastAsia="Times New Roman" w:cs="Arial"/>
                <w:b/>
                <w:bCs/>
                <w:lang w:eastAsia="en-GB"/>
              </w:rPr>
              <w:t>Procedure</w:t>
            </w:r>
            <w:r w:rsidR="00207ACB" w:rsidRPr="00A0668A">
              <w:rPr>
                <w:rFonts w:cs="Arial"/>
              </w:rPr>
              <w:t xml:space="preserve"> and</w:t>
            </w:r>
            <w:r w:rsidRPr="00A0668A">
              <w:rPr>
                <w:rFonts w:cs="Arial"/>
              </w:rPr>
              <w:t xml:space="preserve"> report concerns to the DSL or DDSL without delay.</w:t>
            </w:r>
          </w:p>
          <w:p w14:paraId="0D9174D5" w14:textId="77777777" w:rsidR="00831C55" w:rsidRPr="00A0668A" w:rsidRDefault="00100D13" w:rsidP="00030F99">
            <w:pPr>
              <w:jc w:val="both"/>
              <w:rPr>
                <w:rFonts w:cs="Arial"/>
              </w:rPr>
            </w:pPr>
            <w:r w:rsidRPr="00A0668A">
              <w:rPr>
                <w:rFonts w:cs="Arial"/>
              </w:rPr>
              <w:t xml:space="preserve">Staff should be particularly vigilant to concerns relating to: </w:t>
            </w:r>
          </w:p>
          <w:p w14:paraId="72EADA1D" w14:textId="6C8D8E1A" w:rsidR="00100D13" w:rsidRPr="00A0668A" w:rsidRDefault="00100D13" w:rsidP="00030F99">
            <w:pPr>
              <w:pStyle w:val="ListParagraph"/>
              <w:numPr>
                <w:ilvl w:val="0"/>
                <w:numId w:val="18"/>
              </w:numPr>
              <w:ind w:left="360"/>
              <w:jc w:val="both"/>
              <w:rPr>
                <w:rFonts w:ascii="Arial" w:hAnsi="Arial" w:cs="Arial"/>
                <w:sz w:val="22"/>
                <w:szCs w:val="22"/>
              </w:rPr>
            </w:pPr>
            <w:r w:rsidRPr="00A0668A">
              <w:rPr>
                <w:rFonts w:ascii="Arial" w:hAnsi="Arial" w:cs="Arial"/>
                <w:sz w:val="22"/>
                <w:szCs w:val="22"/>
              </w:rPr>
              <w:t>Self-harm.</w:t>
            </w:r>
          </w:p>
          <w:p w14:paraId="36BE862B" w14:textId="77777777" w:rsidR="00100D13" w:rsidRPr="00A0668A" w:rsidRDefault="00100D13" w:rsidP="00030F99">
            <w:pPr>
              <w:pStyle w:val="ListParagraph"/>
              <w:numPr>
                <w:ilvl w:val="0"/>
                <w:numId w:val="17"/>
              </w:numPr>
              <w:ind w:left="360"/>
              <w:jc w:val="both"/>
              <w:rPr>
                <w:rFonts w:ascii="Arial" w:hAnsi="Arial" w:cs="Arial"/>
                <w:sz w:val="22"/>
                <w:szCs w:val="22"/>
              </w:rPr>
            </w:pPr>
            <w:r w:rsidRPr="00A0668A">
              <w:rPr>
                <w:rFonts w:ascii="Arial" w:hAnsi="Arial" w:cs="Arial"/>
                <w:sz w:val="22"/>
                <w:szCs w:val="22"/>
              </w:rPr>
              <w:t>Suicidal thoughts or ideation.</w:t>
            </w:r>
          </w:p>
          <w:p w14:paraId="462DEE5F" w14:textId="77777777" w:rsidR="00100D13" w:rsidRPr="00A0668A" w:rsidRDefault="00100D13" w:rsidP="00030F99">
            <w:pPr>
              <w:pStyle w:val="ListParagraph"/>
              <w:numPr>
                <w:ilvl w:val="0"/>
                <w:numId w:val="17"/>
              </w:numPr>
              <w:ind w:left="360"/>
              <w:jc w:val="both"/>
              <w:rPr>
                <w:rFonts w:ascii="Arial" w:hAnsi="Arial" w:cs="Arial"/>
                <w:sz w:val="22"/>
                <w:szCs w:val="22"/>
              </w:rPr>
            </w:pPr>
            <w:r w:rsidRPr="00A0668A">
              <w:rPr>
                <w:rFonts w:ascii="Arial" w:hAnsi="Arial" w:cs="Arial"/>
                <w:sz w:val="22"/>
                <w:szCs w:val="22"/>
              </w:rPr>
              <w:t>Suicide attempts.</w:t>
            </w:r>
          </w:p>
          <w:p w14:paraId="6B1E88AD" w14:textId="77777777" w:rsidR="00100D13" w:rsidRPr="00A0668A" w:rsidRDefault="00100D13" w:rsidP="00030F99">
            <w:pPr>
              <w:pStyle w:val="ListParagraph"/>
              <w:numPr>
                <w:ilvl w:val="0"/>
                <w:numId w:val="17"/>
              </w:numPr>
              <w:ind w:left="360"/>
              <w:jc w:val="both"/>
              <w:rPr>
                <w:rFonts w:ascii="Arial" w:hAnsi="Arial" w:cs="Arial"/>
                <w:sz w:val="22"/>
                <w:szCs w:val="22"/>
              </w:rPr>
            </w:pPr>
            <w:r w:rsidRPr="00A0668A">
              <w:rPr>
                <w:rFonts w:ascii="Arial" w:hAnsi="Arial" w:cs="Arial"/>
                <w:sz w:val="22"/>
                <w:szCs w:val="22"/>
              </w:rPr>
              <w:t>Eating disorders.</w:t>
            </w:r>
          </w:p>
          <w:p w14:paraId="0D6E50B5" w14:textId="77777777" w:rsidR="00100D13" w:rsidRPr="00A0668A" w:rsidRDefault="00100D13" w:rsidP="00030F99">
            <w:pPr>
              <w:pStyle w:val="ListParagraph"/>
              <w:numPr>
                <w:ilvl w:val="0"/>
                <w:numId w:val="17"/>
              </w:numPr>
              <w:ind w:left="360"/>
              <w:jc w:val="both"/>
              <w:rPr>
                <w:rFonts w:ascii="Arial" w:hAnsi="Arial" w:cs="Arial"/>
                <w:sz w:val="22"/>
                <w:szCs w:val="22"/>
              </w:rPr>
            </w:pPr>
            <w:r w:rsidRPr="00A0668A">
              <w:rPr>
                <w:rFonts w:ascii="Arial" w:hAnsi="Arial" w:cs="Arial"/>
                <w:sz w:val="22"/>
                <w:szCs w:val="22"/>
              </w:rPr>
              <w:t>Severe anxiety.</w:t>
            </w:r>
          </w:p>
          <w:p w14:paraId="5C1AECF8" w14:textId="77777777" w:rsidR="00100D13" w:rsidRPr="00A0668A" w:rsidRDefault="00100D13" w:rsidP="00030F99">
            <w:pPr>
              <w:pStyle w:val="ListParagraph"/>
              <w:numPr>
                <w:ilvl w:val="0"/>
                <w:numId w:val="17"/>
              </w:numPr>
              <w:ind w:left="360"/>
              <w:jc w:val="both"/>
              <w:rPr>
                <w:rFonts w:ascii="Arial" w:hAnsi="Arial" w:cs="Arial"/>
                <w:sz w:val="22"/>
                <w:szCs w:val="22"/>
              </w:rPr>
            </w:pPr>
            <w:r w:rsidRPr="00A0668A">
              <w:rPr>
                <w:rFonts w:ascii="Arial" w:hAnsi="Arial" w:cs="Arial"/>
                <w:sz w:val="22"/>
                <w:szCs w:val="22"/>
              </w:rPr>
              <w:t>Depression.</w:t>
            </w:r>
          </w:p>
          <w:p w14:paraId="1001CF4C" w14:textId="77777777" w:rsidR="00100D13" w:rsidRPr="00A0668A" w:rsidRDefault="00100D13" w:rsidP="00030F99">
            <w:pPr>
              <w:pStyle w:val="ListParagraph"/>
              <w:numPr>
                <w:ilvl w:val="0"/>
                <w:numId w:val="17"/>
              </w:numPr>
              <w:ind w:left="360"/>
              <w:jc w:val="both"/>
              <w:rPr>
                <w:rFonts w:ascii="Arial" w:hAnsi="Arial" w:cs="Arial"/>
                <w:sz w:val="22"/>
                <w:szCs w:val="22"/>
              </w:rPr>
            </w:pPr>
            <w:r w:rsidRPr="00A0668A">
              <w:rPr>
                <w:rFonts w:ascii="Arial" w:hAnsi="Arial" w:cs="Arial"/>
                <w:sz w:val="22"/>
                <w:szCs w:val="22"/>
              </w:rPr>
              <w:t>Trauma.</w:t>
            </w:r>
          </w:p>
          <w:p w14:paraId="5E9B7E1C" w14:textId="07A91C65" w:rsidR="00100D13" w:rsidRPr="00A0668A" w:rsidRDefault="00100D13" w:rsidP="00030F99">
            <w:pPr>
              <w:pStyle w:val="ListParagraph"/>
              <w:numPr>
                <w:ilvl w:val="0"/>
                <w:numId w:val="17"/>
              </w:numPr>
              <w:ind w:left="360"/>
              <w:jc w:val="both"/>
              <w:rPr>
                <w:rFonts w:ascii="Arial" w:hAnsi="Arial" w:cs="Arial"/>
                <w:sz w:val="22"/>
                <w:szCs w:val="22"/>
              </w:rPr>
            </w:pPr>
            <w:r w:rsidRPr="00A0668A">
              <w:rPr>
                <w:rFonts w:ascii="Arial" w:hAnsi="Arial" w:cs="Arial"/>
                <w:sz w:val="22"/>
                <w:szCs w:val="22"/>
              </w:rPr>
              <w:t>Emotional distress linked to abuse, neglect or exploitation.</w:t>
            </w:r>
          </w:p>
          <w:p w14:paraId="5830343D" w14:textId="77777777" w:rsidR="00936BE0" w:rsidRPr="00A0668A" w:rsidRDefault="00936BE0" w:rsidP="00030F99">
            <w:pPr>
              <w:pStyle w:val="ListParagraph"/>
              <w:ind w:left="360"/>
              <w:jc w:val="both"/>
              <w:rPr>
                <w:rFonts w:ascii="Arial" w:hAnsi="Arial" w:cs="Arial"/>
                <w:sz w:val="22"/>
                <w:szCs w:val="22"/>
              </w:rPr>
            </w:pPr>
          </w:p>
          <w:p w14:paraId="1227A077" w14:textId="3F28CF37" w:rsidR="00100D13" w:rsidRPr="00A0668A" w:rsidRDefault="00100D13" w:rsidP="00030F99">
            <w:pPr>
              <w:jc w:val="both"/>
              <w:rPr>
                <w:rFonts w:cs="Arial"/>
              </w:rPr>
            </w:pPr>
            <w:r w:rsidRPr="00A0668A">
              <w:rPr>
                <w:rFonts w:cs="Arial"/>
              </w:rPr>
              <w:t xml:space="preserve">If a child is at immediate risk of serious harm or requires an emergency response, </w:t>
            </w:r>
            <w:r w:rsidRPr="00A0668A">
              <w:rPr>
                <w:rFonts w:cs="Arial"/>
              </w:rPr>
              <w:lastRenderedPageBreak/>
              <w:t xml:space="preserve">staff must call </w:t>
            </w:r>
            <w:r w:rsidRPr="00A0668A">
              <w:rPr>
                <w:rFonts w:cs="Arial"/>
                <w:b/>
                <w:bCs/>
              </w:rPr>
              <w:t>999</w:t>
            </w:r>
            <w:r w:rsidRPr="00A0668A">
              <w:rPr>
                <w:rFonts w:cs="Arial"/>
              </w:rPr>
              <w:t xml:space="preserve"> immediately.</w:t>
            </w:r>
          </w:p>
          <w:p w14:paraId="1543BD17" w14:textId="77777777" w:rsidR="00100D13" w:rsidRPr="00A0668A" w:rsidRDefault="00100D13" w:rsidP="00030F99">
            <w:pPr>
              <w:jc w:val="both"/>
              <w:rPr>
                <w:rFonts w:cs="Arial"/>
              </w:rPr>
            </w:pPr>
            <w:r w:rsidRPr="00A0668A">
              <w:rPr>
                <w:rFonts w:cs="Arial"/>
              </w:rPr>
              <w:t xml:space="preserve">If urgent mental health support is required and there is no immediate danger, staff can contact </w:t>
            </w:r>
            <w:r w:rsidRPr="00A0668A">
              <w:rPr>
                <w:rFonts w:cs="Arial"/>
                <w:b/>
                <w:bCs/>
              </w:rPr>
              <w:t>NHS 111 and select the mental health option</w:t>
            </w:r>
            <w:r w:rsidRPr="00A0668A">
              <w:rPr>
                <w:rFonts w:cs="Arial"/>
              </w:rPr>
              <w:t>, whilst also informing the DSL or DDSL as soon as possible.</w:t>
            </w:r>
          </w:p>
          <w:p w14:paraId="62B9D63F" w14:textId="77777777" w:rsidR="00100D13" w:rsidRPr="00A0668A" w:rsidRDefault="00100D13" w:rsidP="00030F99">
            <w:pPr>
              <w:jc w:val="both"/>
              <w:rPr>
                <w:rFonts w:cs="Arial"/>
              </w:rPr>
            </w:pPr>
          </w:p>
          <w:p w14:paraId="0E5D2640" w14:textId="77777777" w:rsidR="00100D13" w:rsidRPr="00A0668A" w:rsidRDefault="00100D13" w:rsidP="00030F99">
            <w:pPr>
              <w:jc w:val="both"/>
              <w:rPr>
                <w:rFonts w:cs="Arial"/>
              </w:rPr>
            </w:pPr>
            <w:r w:rsidRPr="00A0668A">
              <w:rPr>
                <w:rFonts w:cs="Arial"/>
              </w:rPr>
              <w:t>Where concerns do not meet the threshold for statutory intervention, but support is required, the DSL will consider appropriate pastoral, educational, health, family help or specialist mental health support and ensure the child receives timely intervention.</w:t>
            </w:r>
          </w:p>
        </w:tc>
      </w:tr>
    </w:tbl>
    <w:p w14:paraId="3241C084" w14:textId="77777777" w:rsidR="00825155" w:rsidRPr="00A0668A" w:rsidRDefault="00825155" w:rsidP="00030F99">
      <w:pPr>
        <w:tabs>
          <w:tab w:val="left" w:pos="1153"/>
        </w:tabs>
        <w:spacing w:before="201"/>
        <w:jc w:val="both"/>
        <w:rPr>
          <w:rFonts w:cs="Arial"/>
          <w:b/>
          <w:bCs/>
        </w:rPr>
      </w:pPr>
    </w:p>
    <w:p w14:paraId="5E8CBCCD" w14:textId="25A415E9" w:rsidR="00CD30EA" w:rsidRPr="00A0668A" w:rsidRDefault="00CD30EA" w:rsidP="00030F99">
      <w:pPr>
        <w:pStyle w:val="Heading1"/>
        <w:jc w:val="both"/>
        <w:rPr>
          <w:rFonts w:cs="Arial"/>
        </w:rPr>
      </w:pPr>
      <w:bookmarkStart w:id="27" w:name="_Toc238035211"/>
      <w:r w:rsidRPr="00A0668A">
        <w:rPr>
          <w:rFonts w:cs="Arial"/>
        </w:rPr>
        <w:t>Child-on-Child Abuse, including Harmful Sexual Behaviour (HSB), Sexual Harassment and Sexual Violence</w:t>
      </w:r>
      <w:bookmarkEnd w:id="27"/>
    </w:p>
    <w:p w14:paraId="2B1BAC05" w14:textId="77777777" w:rsidR="00E42594" w:rsidRPr="00A0668A" w:rsidRDefault="00E42594" w:rsidP="00030F99">
      <w:pPr>
        <w:jc w:val="both"/>
        <w:rPr>
          <w:rFonts w:cs="Arial"/>
        </w:rPr>
      </w:pPr>
    </w:p>
    <w:p w14:paraId="5D2303D9" w14:textId="32095557" w:rsidR="00CD30EA" w:rsidRPr="00A0668A" w:rsidRDefault="00CD30EA" w:rsidP="00030F99">
      <w:pPr>
        <w:jc w:val="both"/>
        <w:rPr>
          <w:rFonts w:cs="Arial"/>
        </w:rPr>
      </w:pPr>
      <w:r w:rsidRPr="00A0668A">
        <w:rPr>
          <w:rFonts w:cs="Arial"/>
        </w:rPr>
        <w:t xml:space="preserve">The Academy adopts a </w:t>
      </w:r>
      <w:r w:rsidRPr="00A0668A">
        <w:rPr>
          <w:rFonts w:cs="Arial"/>
          <w:b/>
          <w:bCs/>
        </w:rPr>
        <w:t>zero-tolerance approach to all forms of child-on-child abuse.</w:t>
      </w:r>
      <w:r w:rsidRPr="00A0668A">
        <w:rPr>
          <w:rFonts w:cs="Arial"/>
        </w:rPr>
        <w:t xml:space="preserve"> Child-on-child abuse can occur both online and offline and will never be tolerated or dismissed as "banter", "part of growing up", "boys being boys" or similar. Child-on-child abuse may include:</w:t>
      </w:r>
    </w:p>
    <w:p w14:paraId="2357845C" w14:textId="66A21612"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Bullying, including cyberbullying, prejudice-based and discriminatory bullying;</w:t>
      </w:r>
    </w:p>
    <w:p w14:paraId="6F7D7FCE" w14:textId="6D8DDD69"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Abuse within intimate personal relationships between children;</w:t>
      </w:r>
    </w:p>
    <w:p w14:paraId="3C9CFF7E" w14:textId="57A86AFF"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Physical abuse, including hitting, kicking, shaking, biting, hair-pulling or otherwise causing physical harm;</w:t>
      </w:r>
    </w:p>
    <w:p w14:paraId="6E024FC6" w14:textId="543239D5"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Serious violence, including assault, the possession or use of a weapon, and threats of violence involving a weapon;</w:t>
      </w:r>
    </w:p>
    <w:p w14:paraId="69BB5850" w14:textId="06550871"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Harmful sexual behaviour (</w:t>
      </w:r>
      <w:r w:rsidR="00556C48" w:rsidRPr="00A0668A">
        <w:rPr>
          <w:rFonts w:ascii="Arial" w:hAnsi="Arial" w:cs="Arial"/>
          <w:sz w:val="22"/>
          <w:szCs w:val="22"/>
        </w:rPr>
        <w:t>HSB</w:t>
      </w:r>
      <w:r w:rsidRPr="00A0668A">
        <w:rPr>
          <w:rFonts w:ascii="Arial" w:hAnsi="Arial" w:cs="Arial"/>
          <w:sz w:val="22"/>
          <w:szCs w:val="22"/>
        </w:rPr>
        <w:t>);</w:t>
      </w:r>
    </w:p>
    <w:p w14:paraId="5337D8CB" w14:textId="62735B73"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Sexual violence and sexual harassment;</w:t>
      </w:r>
    </w:p>
    <w:p w14:paraId="2084B485" w14:textId="48870C58"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Coercive, controlling, intimidating or exploitative behaviour;</w:t>
      </w:r>
    </w:p>
    <w:p w14:paraId="1E0E24D1" w14:textId="6D316CF8"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Causing another child to engage in sexual activity without consent;</w:t>
      </w:r>
    </w:p>
    <w:p w14:paraId="1FA718E1" w14:textId="3911DAA3"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Consensual and non-consensual sharing of nude or semi-nude images and/or videos;</w:t>
      </w:r>
    </w:p>
    <w:p w14:paraId="687236FE" w14:textId="07F13FF8"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A</w:t>
      </w:r>
      <w:r w:rsidR="00FF13FE" w:rsidRPr="00A0668A">
        <w:rPr>
          <w:rFonts w:ascii="Arial" w:hAnsi="Arial" w:cs="Arial"/>
          <w:sz w:val="22"/>
          <w:szCs w:val="22"/>
        </w:rPr>
        <w:t>I</w:t>
      </w:r>
      <w:r w:rsidRPr="00A0668A">
        <w:rPr>
          <w:rFonts w:ascii="Arial" w:hAnsi="Arial" w:cs="Arial"/>
          <w:sz w:val="22"/>
          <w:szCs w:val="22"/>
        </w:rPr>
        <w:t>-generated sexual images, manipulated images and deepfakes;</w:t>
      </w:r>
    </w:p>
    <w:p w14:paraId="00B4A484" w14:textId="79D52571"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Upskirting; and</w:t>
      </w:r>
    </w:p>
    <w:p w14:paraId="2D180132" w14:textId="04AB7FEB" w:rsidR="00CD30EA" w:rsidRPr="00A0668A" w:rsidRDefault="00207D96" w:rsidP="00030F99">
      <w:pPr>
        <w:pStyle w:val="ListParagraph"/>
        <w:widowControl w:val="0"/>
        <w:numPr>
          <w:ilvl w:val="0"/>
          <w:numId w:val="12"/>
        </w:numPr>
        <w:jc w:val="both"/>
        <w:rPr>
          <w:rFonts w:ascii="Arial" w:hAnsi="Arial" w:cs="Arial"/>
          <w:sz w:val="22"/>
          <w:szCs w:val="22"/>
        </w:rPr>
      </w:pPr>
      <w:r w:rsidRPr="00A0668A">
        <w:rPr>
          <w:rFonts w:ascii="Arial" w:hAnsi="Arial" w:cs="Arial"/>
          <w:sz w:val="22"/>
          <w:szCs w:val="22"/>
        </w:rPr>
        <w:t xml:space="preserve">Initiation or hazing-type </w:t>
      </w:r>
      <w:r w:rsidR="00CD30EA" w:rsidRPr="00A0668A">
        <w:rPr>
          <w:rFonts w:ascii="Arial" w:hAnsi="Arial" w:cs="Arial"/>
          <w:sz w:val="22"/>
          <w:szCs w:val="22"/>
        </w:rPr>
        <w:t>violence and rituals.</w:t>
      </w:r>
    </w:p>
    <w:p w14:paraId="0CF29936" w14:textId="77777777" w:rsidR="00CD30EA" w:rsidRPr="00A0668A" w:rsidRDefault="00CD30EA" w:rsidP="00030F99">
      <w:pPr>
        <w:ind w:left="426"/>
        <w:jc w:val="both"/>
        <w:rPr>
          <w:rFonts w:cs="Arial"/>
        </w:rPr>
      </w:pPr>
    </w:p>
    <w:p w14:paraId="51EC5484" w14:textId="77777777" w:rsidR="00CD30EA" w:rsidRPr="00A0668A" w:rsidRDefault="00CD30EA" w:rsidP="00030F99">
      <w:pPr>
        <w:jc w:val="both"/>
        <w:rPr>
          <w:rFonts w:cs="Arial"/>
        </w:rPr>
      </w:pPr>
      <w:r w:rsidRPr="00A0668A">
        <w:rPr>
          <w:rFonts w:cs="Arial"/>
        </w:rPr>
        <w:lastRenderedPageBreak/>
        <w:t xml:space="preserve">All staff should maintain an attitude of "it could happen here", recognising that the absence of reports does not mean abuse is not occurring. </w:t>
      </w:r>
    </w:p>
    <w:p w14:paraId="72732E5E" w14:textId="7619196F" w:rsidR="00CD30EA" w:rsidRPr="00A0668A" w:rsidRDefault="00E42594" w:rsidP="00030F99">
      <w:pPr>
        <w:tabs>
          <w:tab w:val="left" w:pos="1154"/>
        </w:tabs>
        <w:spacing w:before="195"/>
        <w:ind w:right="163"/>
        <w:jc w:val="both"/>
        <w:rPr>
          <w:rFonts w:cs="Arial"/>
          <w:bCs/>
        </w:rPr>
      </w:pPr>
      <w:r w:rsidRPr="00A0668A">
        <w:rPr>
          <w:rFonts w:cs="Arial"/>
          <w:bCs/>
        </w:rPr>
        <w:t>We</w:t>
      </w:r>
      <w:r w:rsidR="00CD30EA" w:rsidRPr="00A0668A">
        <w:rPr>
          <w:rFonts w:cs="Arial"/>
          <w:bCs/>
        </w:rPr>
        <w:t xml:space="preserve"> promote respectful relationships, consent, equality and inclusion, and actively challenge misogyny, sexist language, harmful stereotypes and behaviours that normalise abuse</w:t>
      </w:r>
      <w:r w:rsidRPr="00A0668A">
        <w:rPr>
          <w:rFonts w:cs="Arial"/>
          <w:bCs/>
        </w:rPr>
        <w:t xml:space="preserve"> through the curriculum, pastoral activities, culture and safeguarding practices</w:t>
      </w:r>
      <w:r w:rsidR="00CD30EA" w:rsidRPr="00A0668A">
        <w:rPr>
          <w:rFonts w:cs="Arial"/>
          <w:bCs/>
        </w:rPr>
        <w:t>.</w:t>
      </w:r>
    </w:p>
    <w:p w14:paraId="311604F5" w14:textId="7894F92B" w:rsidR="00CD30EA" w:rsidRPr="00A0668A" w:rsidRDefault="00D55F64" w:rsidP="00030F99">
      <w:pPr>
        <w:tabs>
          <w:tab w:val="left" w:pos="1154"/>
        </w:tabs>
        <w:spacing w:before="195"/>
        <w:ind w:right="163"/>
        <w:jc w:val="both"/>
        <w:rPr>
          <w:rFonts w:cs="Arial"/>
          <w:bCs/>
        </w:rPr>
      </w:pPr>
      <w:r w:rsidRPr="00A0668A">
        <w:rPr>
          <w:rFonts w:cs="Arial"/>
          <w:bCs/>
        </w:rPr>
        <w:t>The Academy will</w:t>
      </w:r>
      <w:r w:rsidR="00CD30EA" w:rsidRPr="00A0668A">
        <w:rPr>
          <w:rFonts w:cs="Arial"/>
          <w:bCs/>
        </w:rPr>
        <w:t xml:space="preserve"> respond appropriately to all reports and concerns of child-on-child abuse whether they occur online or offline and/or inside or outside of school. Reports of HSB, sexual harassment, and sexual violence will be responded to in accordance with Part Five of KCSIE, local safeguarding procedures and guidance from Children's Social Care and the Police. Both the child who has experienced harm and the child who has caused harm will </w:t>
      </w:r>
      <w:r w:rsidR="00207D96" w:rsidRPr="00A0668A">
        <w:rPr>
          <w:rFonts w:cs="Arial"/>
          <w:bCs/>
        </w:rPr>
        <w:t xml:space="preserve">be </w:t>
      </w:r>
      <w:r w:rsidR="00C60361" w:rsidRPr="00A0668A">
        <w:rPr>
          <w:rFonts w:cs="Arial"/>
          <w:bCs/>
        </w:rPr>
        <w:t xml:space="preserve">receive an appropriate safeguarding response and be offered support. </w:t>
      </w:r>
    </w:p>
    <w:p w14:paraId="0FB0DBE8" w14:textId="77777777" w:rsidR="00D027B8" w:rsidRPr="00A0668A" w:rsidRDefault="00CD30EA" w:rsidP="00030F99">
      <w:pPr>
        <w:tabs>
          <w:tab w:val="left" w:pos="1154"/>
        </w:tabs>
        <w:spacing w:before="195"/>
        <w:ind w:right="163"/>
        <w:jc w:val="both"/>
        <w:rPr>
          <w:rFonts w:cs="Arial"/>
          <w:bCs/>
        </w:rPr>
      </w:pPr>
      <w:r w:rsidRPr="00A0668A">
        <w:rPr>
          <w:rFonts w:cs="Arial"/>
          <w:bCs/>
        </w:rPr>
        <w:t>The Academy recognises that HSB exists on a continuum and can range from inappropriate behaviour to sexual harassment, sexual assault and sexual violence. All incidents will be considered within a safeguarding and child protection context. Whilst any report will be taken seriously, staff are aware it is more likely that girls will be the victims of HSB, sexual violence and sexual harassment and more likely it will be perpetrated by boys.</w:t>
      </w:r>
    </w:p>
    <w:p w14:paraId="1D41D5DC" w14:textId="5066C90B" w:rsidR="00CD30EA" w:rsidRPr="00A0668A" w:rsidRDefault="00D027B8" w:rsidP="00030F99">
      <w:pPr>
        <w:tabs>
          <w:tab w:val="left" w:pos="1154"/>
        </w:tabs>
        <w:spacing w:before="195"/>
        <w:ind w:right="163"/>
        <w:jc w:val="both"/>
        <w:rPr>
          <w:rFonts w:cs="Arial"/>
          <w:bCs/>
        </w:rPr>
      </w:pPr>
      <w:r w:rsidRPr="00A0668A">
        <w:rPr>
          <w:rFonts w:cs="Arial"/>
          <w:bCs/>
        </w:rPr>
        <w:t>The Academy</w:t>
      </w:r>
      <w:r w:rsidR="00CD30EA" w:rsidRPr="00A0668A">
        <w:rPr>
          <w:rFonts w:cs="Arial"/>
          <w:bCs/>
        </w:rPr>
        <w:t xml:space="preserve"> will </w:t>
      </w:r>
      <w:r w:rsidR="00483C44" w:rsidRPr="00A0668A">
        <w:rPr>
          <w:rFonts w:cs="Arial"/>
          <w:bCs/>
        </w:rPr>
        <w:t xml:space="preserve">follow the procedure outlined in section </w:t>
      </w:r>
      <w:r w:rsidRPr="00A0668A">
        <w:rPr>
          <w:rFonts w:cs="Arial"/>
          <w:bCs/>
        </w:rPr>
        <w:t>9</w:t>
      </w:r>
      <w:r w:rsidR="00483C44" w:rsidRPr="00A0668A">
        <w:rPr>
          <w:rFonts w:cs="Arial"/>
          <w:bCs/>
        </w:rPr>
        <w:t xml:space="preserve"> of this policy</w:t>
      </w:r>
      <w:r w:rsidR="00655FD9" w:rsidRPr="00A0668A">
        <w:rPr>
          <w:rFonts w:cs="Arial"/>
          <w:bCs/>
        </w:rPr>
        <w:t xml:space="preserve">. </w:t>
      </w:r>
      <w:r w:rsidR="00CD30EA" w:rsidRPr="00A0668A">
        <w:rPr>
          <w:rFonts w:cs="Arial"/>
        </w:rPr>
        <w:t xml:space="preserve">Appropriate action may include risk assessments, safety plans, support for the children involved, parental involvement, referrals to </w:t>
      </w:r>
      <w:r w:rsidR="00655FD9" w:rsidRPr="00A0668A">
        <w:rPr>
          <w:rFonts w:cs="Arial"/>
        </w:rPr>
        <w:t>CSC</w:t>
      </w:r>
      <w:r w:rsidR="00CD30EA" w:rsidRPr="00A0668A">
        <w:rPr>
          <w:rFonts w:cs="Arial"/>
        </w:rPr>
        <w:t xml:space="preserve"> and/or the Police, and further measures in line with our behaviour policy</w:t>
      </w:r>
      <w:r w:rsidR="00CD30EA" w:rsidRPr="00A0668A">
        <w:rPr>
          <w:rFonts w:cs="Arial"/>
          <w:bCs/>
        </w:rPr>
        <w:t>.</w:t>
      </w:r>
    </w:p>
    <w:p w14:paraId="01B62773" w14:textId="77777777" w:rsidR="00CD30EA" w:rsidRPr="00A0668A" w:rsidRDefault="00CD30EA" w:rsidP="00030F99">
      <w:pPr>
        <w:tabs>
          <w:tab w:val="left" w:pos="1154"/>
        </w:tabs>
        <w:spacing w:before="195"/>
        <w:ind w:right="163"/>
        <w:jc w:val="both"/>
        <w:rPr>
          <w:rFonts w:cs="Arial"/>
          <w:bCs/>
        </w:rPr>
      </w:pPr>
      <w:r w:rsidRPr="00A0668A">
        <w:rPr>
          <w:rFonts w:cs="Arial"/>
          <w:bCs/>
        </w:rPr>
        <w:t>In addition:</w:t>
      </w:r>
    </w:p>
    <w:p w14:paraId="4414280A" w14:textId="78D57753" w:rsidR="00CD30EA" w:rsidRPr="00A0668A" w:rsidRDefault="00655FD9" w:rsidP="00030F99">
      <w:pPr>
        <w:pStyle w:val="ListParagraph"/>
        <w:widowControl w:val="0"/>
        <w:numPr>
          <w:ilvl w:val="0"/>
          <w:numId w:val="14"/>
        </w:numPr>
        <w:tabs>
          <w:tab w:val="left" w:pos="1154"/>
        </w:tabs>
        <w:overflowPunct/>
        <w:adjustRightInd/>
        <w:spacing w:before="195"/>
        <w:ind w:right="163"/>
        <w:contextualSpacing w:val="0"/>
        <w:jc w:val="both"/>
        <w:textAlignment w:val="auto"/>
        <w:rPr>
          <w:rFonts w:ascii="Arial" w:hAnsi="Arial" w:cs="Arial"/>
          <w:bCs/>
          <w:sz w:val="22"/>
          <w:szCs w:val="22"/>
        </w:rPr>
      </w:pPr>
      <w:r w:rsidRPr="00A0668A">
        <w:rPr>
          <w:rFonts w:ascii="Arial" w:hAnsi="Arial" w:cs="Arial"/>
          <w:bCs/>
          <w:sz w:val="22"/>
          <w:szCs w:val="22"/>
        </w:rPr>
        <w:t>W</w:t>
      </w:r>
      <w:r w:rsidR="00CD30EA" w:rsidRPr="00A0668A">
        <w:rPr>
          <w:rFonts w:ascii="Arial" w:hAnsi="Arial" w:cs="Arial"/>
          <w:bCs/>
          <w:sz w:val="22"/>
          <w:szCs w:val="22"/>
        </w:rPr>
        <w:t>here possible we will manage reports of HSB, sexual violence, and sexual harassment with two members of staff present</w:t>
      </w:r>
      <w:r w:rsidRPr="00A0668A">
        <w:rPr>
          <w:rFonts w:ascii="Arial" w:hAnsi="Arial" w:cs="Arial"/>
          <w:bCs/>
          <w:sz w:val="22"/>
          <w:szCs w:val="22"/>
        </w:rPr>
        <w:t xml:space="preserve"> (preferably including the DSL)</w:t>
      </w:r>
      <w:r w:rsidR="00CD30EA" w:rsidRPr="00A0668A">
        <w:rPr>
          <w:rFonts w:ascii="Arial" w:hAnsi="Arial" w:cs="Arial"/>
          <w:bCs/>
          <w:sz w:val="22"/>
          <w:szCs w:val="22"/>
        </w:rPr>
        <w:t>.</w:t>
      </w:r>
    </w:p>
    <w:p w14:paraId="5450E97E" w14:textId="1DFEDE58" w:rsidR="00CD30EA" w:rsidRPr="00A0668A" w:rsidRDefault="00CD30EA" w:rsidP="00030F99">
      <w:pPr>
        <w:pStyle w:val="ListParagraph"/>
        <w:widowControl w:val="0"/>
        <w:numPr>
          <w:ilvl w:val="0"/>
          <w:numId w:val="14"/>
        </w:numPr>
        <w:tabs>
          <w:tab w:val="left" w:pos="1154"/>
        </w:tabs>
        <w:overflowPunct/>
        <w:adjustRightInd/>
        <w:ind w:right="163"/>
        <w:contextualSpacing w:val="0"/>
        <w:jc w:val="both"/>
        <w:textAlignment w:val="auto"/>
        <w:rPr>
          <w:rFonts w:ascii="Arial" w:hAnsi="Arial" w:cs="Arial"/>
          <w:bCs/>
          <w:sz w:val="22"/>
          <w:szCs w:val="22"/>
        </w:rPr>
      </w:pPr>
      <w:r w:rsidRPr="00A0668A">
        <w:rPr>
          <w:rFonts w:ascii="Arial" w:hAnsi="Arial" w:cs="Arial"/>
          <w:b/>
          <w:bCs/>
          <w:sz w:val="22"/>
          <w:szCs w:val="22"/>
        </w:rPr>
        <w:t>Where there has been a report of sexual violence, an immediate risk assessment will be completed</w:t>
      </w:r>
      <w:r w:rsidR="00655FD9" w:rsidRPr="00A0668A">
        <w:rPr>
          <w:rFonts w:ascii="Arial" w:hAnsi="Arial" w:cs="Arial"/>
          <w:b/>
          <w:bCs/>
          <w:sz w:val="22"/>
          <w:szCs w:val="22"/>
        </w:rPr>
        <w:t xml:space="preserve"> (see risk assessment section for more information)</w:t>
      </w:r>
      <w:r w:rsidRPr="00A0668A">
        <w:rPr>
          <w:rFonts w:ascii="Arial" w:hAnsi="Arial" w:cs="Arial"/>
          <w:b/>
          <w:bCs/>
          <w:sz w:val="22"/>
          <w:szCs w:val="22"/>
        </w:rPr>
        <w:t>.</w:t>
      </w:r>
      <w:r w:rsidRPr="00A0668A">
        <w:rPr>
          <w:rFonts w:ascii="Arial" w:hAnsi="Arial" w:cs="Arial"/>
          <w:bCs/>
          <w:sz w:val="22"/>
          <w:szCs w:val="22"/>
        </w:rPr>
        <w:t xml:space="preserve"> This will consider the safety, protection and support needs of:</w:t>
      </w:r>
    </w:p>
    <w:p w14:paraId="3F1A59CB" w14:textId="43C96FA2" w:rsidR="00CD30EA" w:rsidRPr="00A0668A" w:rsidRDefault="00655FD9" w:rsidP="00030F99">
      <w:pPr>
        <w:widowControl w:val="0"/>
        <w:numPr>
          <w:ilvl w:val="0"/>
          <w:numId w:val="13"/>
        </w:numPr>
        <w:tabs>
          <w:tab w:val="left" w:pos="1154"/>
        </w:tabs>
        <w:autoSpaceDE w:val="0"/>
        <w:autoSpaceDN w:val="0"/>
        <w:spacing w:after="0" w:line="240" w:lineRule="auto"/>
        <w:ind w:right="163"/>
        <w:jc w:val="both"/>
        <w:rPr>
          <w:rFonts w:cs="Arial"/>
          <w:bCs/>
        </w:rPr>
      </w:pPr>
      <w:r w:rsidRPr="00A0668A">
        <w:rPr>
          <w:rFonts w:cs="Arial"/>
          <w:bCs/>
        </w:rPr>
        <w:t>The child who has experienced harm;</w:t>
      </w:r>
    </w:p>
    <w:p w14:paraId="70F3A479" w14:textId="3A7F55F3" w:rsidR="00CD30EA" w:rsidRPr="00A0668A" w:rsidRDefault="00655FD9" w:rsidP="00030F99">
      <w:pPr>
        <w:widowControl w:val="0"/>
        <w:numPr>
          <w:ilvl w:val="0"/>
          <w:numId w:val="13"/>
        </w:numPr>
        <w:tabs>
          <w:tab w:val="left" w:pos="1154"/>
        </w:tabs>
        <w:autoSpaceDE w:val="0"/>
        <w:autoSpaceDN w:val="0"/>
        <w:spacing w:after="0" w:line="240" w:lineRule="auto"/>
        <w:ind w:right="163"/>
        <w:jc w:val="both"/>
        <w:rPr>
          <w:rFonts w:cs="Arial"/>
          <w:bCs/>
        </w:rPr>
      </w:pPr>
      <w:r w:rsidRPr="00A0668A">
        <w:rPr>
          <w:rFonts w:cs="Arial"/>
          <w:bCs/>
        </w:rPr>
        <w:t>The child alleged to have caused harm; and</w:t>
      </w:r>
    </w:p>
    <w:p w14:paraId="0F72ADDA" w14:textId="77777777" w:rsidR="008A1301" w:rsidRPr="00A0668A" w:rsidRDefault="00655FD9" w:rsidP="00030F99">
      <w:pPr>
        <w:widowControl w:val="0"/>
        <w:numPr>
          <w:ilvl w:val="0"/>
          <w:numId w:val="13"/>
        </w:numPr>
        <w:tabs>
          <w:tab w:val="left" w:pos="1154"/>
        </w:tabs>
        <w:autoSpaceDE w:val="0"/>
        <w:autoSpaceDN w:val="0"/>
        <w:spacing w:after="0" w:line="240" w:lineRule="auto"/>
        <w:ind w:right="163"/>
        <w:jc w:val="both"/>
        <w:rPr>
          <w:rFonts w:cs="Arial"/>
          <w:bCs/>
        </w:rPr>
      </w:pPr>
      <w:r w:rsidRPr="00A0668A">
        <w:rPr>
          <w:rFonts w:cs="Arial"/>
          <w:bCs/>
        </w:rPr>
        <w:t>Any other children who may be affected.</w:t>
      </w:r>
    </w:p>
    <w:p w14:paraId="191EEC14" w14:textId="77777777" w:rsidR="008A1301" w:rsidRPr="00A0668A" w:rsidRDefault="00CD30EA" w:rsidP="00030F99">
      <w:pPr>
        <w:pStyle w:val="ListParagraph"/>
        <w:widowControl w:val="0"/>
        <w:numPr>
          <w:ilvl w:val="0"/>
          <w:numId w:val="15"/>
        </w:numPr>
        <w:tabs>
          <w:tab w:val="left" w:pos="1154"/>
        </w:tabs>
        <w:ind w:right="163"/>
        <w:jc w:val="both"/>
        <w:rPr>
          <w:rFonts w:ascii="Arial" w:hAnsi="Arial" w:cs="Arial"/>
          <w:bCs/>
          <w:sz w:val="22"/>
          <w:szCs w:val="22"/>
        </w:rPr>
      </w:pPr>
      <w:r w:rsidRPr="00A0668A">
        <w:rPr>
          <w:rFonts w:ascii="Arial" w:hAnsi="Arial" w:cs="Arial"/>
          <w:bCs/>
          <w:sz w:val="22"/>
          <w:szCs w:val="22"/>
        </w:rPr>
        <w:t>The risk assessment will be reviewed regularly and updated in response to new information, changing circumstances, the outcome of external agency involvement, or the needs of the children involved. Where required, a safeguarding safety plan will be implemented to reduce risk and support all children involved.</w:t>
      </w:r>
    </w:p>
    <w:p w14:paraId="04191E0E" w14:textId="77777777" w:rsidR="008A1301" w:rsidRPr="00A0668A" w:rsidRDefault="00CD30EA" w:rsidP="00030F99">
      <w:pPr>
        <w:pStyle w:val="ListParagraph"/>
        <w:widowControl w:val="0"/>
        <w:numPr>
          <w:ilvl w:val="0"/>
          <w:numId w:val="15"/>
        </w:numPr>
        <w:tabs>
          <w:tab w:val="left" w:pos="1154"/>
        </w:tabs>
        <w:ind w:right="163"/>
        <w:jc w:val="both"/>
        <w:rPr>
          <w:rFonts w:ascii="Arial" w:hAnsi="Arial" w:cs="Arial"/>
          <w:bCs/>
          <w:sz w:val="22"/>
          <w:szCs w:val="22"/>
        </w:rPr>
      </w:pPr>
      <w:r w:rsidRPr="00A0668A">
        <w:rPr>
          <w:rFonts w:ascii="Arial" w:hAnsi="Arial" w:cs="Arial"/>
          <w:sz w:val="22"/>
          <w:szCs w:val="22"/>
        </w:rPr>
        <w:t xml:space="preserve">We will review cases in line with typical sexual development and behaviour resources, including </w:t>
      </w:r>
      <w:hyperlink r:id="rId17" w:history="1">
        <w:r w:rsidRPr="00A0668A">
          <w:rPr>
            <w:rStyle w:val="Hyperlink"/>
            <w:rFonts w:ascii="Arial" w:hAnsi="Arial" w:cs="Arial"/>
            <w:sz w:val="22"/>
            <w:szCs w:val="22"/>
          </w:rPr>
          <w:t>https://learning.nspcc.org.uk/child-health-development/sexual-behaviour</w:t>
        </w:r>
      </w:hyperlink>
      <w:r w:rsidRPr="00A0668A">
        <w:rPr>
          <w:rFonts w:ascii="Arial" w:hAnsi="Arial" w:cs="Arial"/>
          <w:sz w:val="22"/>
          <w:szCs w:val="22"/>
        </w:rPr>
        <w:t xml:space="preserve"> and </w:t>
      </w:r>
      <w:hyperlink r:id="rId18" w:history="1">
        <w:r w:rsidRPr="00A0668A">
          <w:rPr>
            <w:rStyle w:val="Hyperlink"/>
            <w:rFonts w:ascii="Arial" w:hAnsi="Arial" w:cs="Arial"/>
            <w:sz w:val="22"/>
            <w:szCs w:val="22"/>
          </w:rPr>
          <w:t>https://learning.nspcc.org.uk/media/2685/responding-to-children-who-display-sexualised-behaviour-guide.pdf</w:t>
        </w:r>
      </w:hyperlink>
      <w:r w:rsidRPr="00A0668A">
        <w:rPr>
          <w:rFonts w:ascii="Arial" w:hAnsi="Arial" w:cs="Arial"/>
          <w:sz w:val="22"/>
          <w:szCs w:val="22"/>
        </w:rPr>
        <w:t>.</w:t>
      </w:r>
    </w:p>
    <w:p w14:paraId="76111F53" w14:textId="7D32FE2E" w:rsidR="008A1301" w:rsidRPr="00A0668A" w:rsidRDefault="00CD30EA" w:rsidP="00030F99">
      <w:pPr>
        <w:pStyle w:val="ListParagraph"/>
        <w:widowControl w:val="0"/>
        <w:numPr>
          <w:ilvl w:val="0"/>
          <w:numId w:val="15"/>
        </w:numPr>
        <w:tabs>
          <w:tab w:val="left" w:pos="1154"/>
        </w:tabs>
        <w:ind w:right="163"/>
        <w:jc w:val="both"/>
        <w:rPr>
          <w:rFonts w:ascii="Arial" w:hAnsi="Arial" w:cs="Arial"/>
          <w:bCs/>
          <w:sz w:val="22"/>
          <w:szCs w:val="22"/>
        </w:rPr>
      </w:pPr>
      <w:r w:rsidRPr="00A0668A">
        <w:rPr>
          <w:rFonts w:ascii="Arial" w:hAnsi="Arial" w:cs="Arial"/>
          <w:bCs/>
          <w:sz w:val="22"/>
          <w:szCs w:val="22"/>
        </w:rPr>
        <w:t xml:space="preserve">Where a report includes an online element, including nude or semi-nude images, AI-generated imagery, manipulated content or deepfakes, staff will follow the most recent </w:t>
      </w:r>
      <w:hyperlink r:id="rId19" w:history="1">
        <w:r w:rsidRPr="00A0668A">
          <w:rPr>
            <w:rStyle w:val="Hyperlink"/>
            <w:rFonts w:ascii="Arial" w:hAnsi="Arial" w:cs="Arial"/>
            <w:sz w:val="22"/>
            <w:szCs w:val="22"/>
          </w:rPr>
          <w:t>https://www.gov.uk/government/publications/sharing-nudes-and-semi-nudes-advice-for-education-settings-working-with-children-and-young-people</w:t>
        </w:r>
      </w:hyperlink>
      <w:r w:rsidRPr="00A0668A">
        <w:rPr>
          <w:rFonts w:ascii="Arial" w:hAnsi="Arial" w:cs="Arial"/>
          <w:sz w:val="22"/>
          <w:szCs w:val="22"/>
        </w:rPr>
        <w:t xml:space="preserve"> guidance.</w:t>
      </w:r>
      <w:r w:rsidRPr="00A0668A">
        <w:rPr>
          <w:rFonts w:ascii="Arial" w:hAnsi="Arial" w:cs="Arial"/>
          <w:bCs/>
          <w:sz w:val="22"/>
          <w:szCs w:val="22"/>
        </w:rPr>
        <w:t xml:space="preserve"> Staff must not view, copy, print, share or forward indecent images of children unless there is no alternative and doing so is unavoidable for safeguarding purposes.</w:t>
      </w:r>
    </w:p>
    <w:p w14:paraId="5458BA2D" w14:textId="77777777" w:rsidR="000137B2" w:rsidRPr="00A0668A" w:rsidRDefault="00CD30EA" w:rsidP="00030F99">
      <w:pPr>
        <w:pStyle w:val="ListParagraph"/>
        <w:widowControl w:val="0"/>
        <w:numPr>
          <w:ilvl w:val="0"/>
          <w:numId w:val="15"/>
        </w:numPr>
        <w:tabs>
          <w:tab w:val="left" w:pos="1154"/>
        </w:tabs>
        <w:ind w:right="163"/>
        <w:jc w:val="both"/>
        <w:rPr>
          <w:rFonts w:ascii="Arial" w:hAnsi="Arial" w:cs="Arial"/>
          <w:sz w:val="22"/>
          <w:szCs w:val="22"/>
        </w:rPr>
      </w:pPr>
      <w:r w:rsidRPr="00A0668A">
        <w:rPr>
          <w:rFonts w:ascii="Arial" w:hAnsi="Arial" w:cs="Arial"/>
          <w:bCs/>
          <w:sz w:val="22"/>
          <w:szCs w:val="22"/>
        </w:rPr>
        <w:t xml:space="preserve">Where appropriate, staff will follow the </w:t>
      </w:r>
      <w:hyperlink r:id="rId20" w:history="1">
        <w:r w:rsidRPr="00A0668A">
          <w:rPr>
            <w:rStyle w:val="Hyperlink"/>
            <w:rFonts w:ascii="Arial" w:hAnsi="Arial" w:cs="Arial"/>
            <w:bCs/>
            <w:sz w:val="22"/>
            <w:szCs w:val="22"/>
          </w:rPr>
          <w:t xml:space="preserve">Department for Education's </w:t>
        </w:r>
        <w:r w:rsidRPr="00A0668A">
          <w:rPr>
            <w:rStyle w:val="Hyperlink"/>
            <w:rFonts w:ascii="Arial" w:hAnsi="Arial" w:cs="Arial"/>
            <w:b/>
            <w:bCs/>
            <w:sz w:val="22"/>
            <w:szCs w:val="22"/>
          </w:rPr>
          <w:t>Searching, Screening and Confiscation</w:t>
        </w:r>
      </w:hyperlink>
      <w:r w:rsidRPr="00A0668A">
        <w:rPr>
          <w:rFonts w:ascii="Arial" w:hAnsi="Arial" w:cs="Arial"/>
          <w:bCs/>
          <w:sz w:val="22"/>
          <w:szCs w:val="22"/>
        </w:rPr>
        <w:t xml:space="preserve"> guidance. Devices may be searched, screened, confiscated and secured in accordance with statutory guidance and school procedures to safeguard children and preserve evidence. Where necessary, devices </w:t>
      </w:r>
      <w:r w:rsidRPr="00A0668A">
        <w:rPr>
          <w:rFonts w:ascii="Arial" w:hAnsi="Arial" w:cs="Arial"/>
          <w:bCs/>
          <w:sz w:val="22"/>
          <w:szCs w:val="22"/>
        </w:rPr>
        <w:lastRenderedPageBreak/>
        <w:t>will be handed to the Police for further investigation.</w:t>
      </w:r>
      <w:bookmarkStart w:id="28" w:name="_Toc225319858"/>
    </w:p>
    <w:p w14:paraId="57259882" w14:textId="77777777" w:rsidR="00060DEA" w:rsidRPr="00A0668A" w:rsidRDefault="00060DEA" w:rsidP="00030F99">
      <w:pPr>
        <w:widowControl w:val="0"/>
        <w:tabs>
          <w:tab w:val="left" w:pos="1154"/>
        </w:tabs>
        <w:ind w:right="163"/>
        <w:jc w:val="both"/>
        <w:rPr>
          <w:rFonts w:cs="Arial"/>
        </w:rPr>
      </w:pPr>
    </w:p>
    <w:p w14:paraId="0795CD9C" w14:textId="1EA9F01C" w:rsidR="00060DEA" w:rsidRPr="00A0668A" w:rsidRDefault="00060DEA" w:rsidP="00030F99">
      <w:pPr>
        <w:pStyle w:val="Heading1"/>
        <w:jc w:val="both"/>
        <w:rPr>
          <w:rFonts w:cs="Arial"/>
        </w:rPr>
      </w:pPr>
      <w:bookmarkStart w:id="29" w:name="_Toc225319853"/>
      <w:r w:rsidRPr="00A0668A">
        <w:rPr>
          <w:rFonts w:cs="Arial"/>
        </w:rPr>
        <w:t xml:space="preserve"> </w:t>
      </w:r>
      <w:bookmarkStart w:id="30" w:name="_Toc238035212"/>
      <w:r w:rsidRPr="00A0668A">
        <w:rPr>
          <w:rFonts w:cs="Arial"/>
        </w:rPr>
        <w:t>Critical Incidents, Including a Child Death</w:t>
      </w:r>
      <w:bookmarkEnd w:id="29"/>
      <w:bookmarkEnd w:id="30"/>
    </w:p>
    <w:p w14:paraId="55791E16" w14:textId="06CAD2DB" w:rsidR="00C84EAA" w:rsidRPr="00A0668A" w:rsidRDefault="00060DEA" w:rsidP="00030F99">
      <w:pPr>
        <w:tabs>
          <w:tab w:val="left" w:pos="1154"/>
        </w:tabs>
        <w:spacing w:before="201"/>
        <w:ind w:right="163"/>
        <w:jc w:val="both"/>
        <w:rPr>
          <w:rFonts w:cs="Arial"/>
        </w:rPr>
      </w:pPr>
      <w:r w:rsidRPr="00A0668A">
        <w:rPr>
          <w:rFonts w:cs="Arial"/>
        </w:rPr>
        <w:t xml:space="preserve">In the event of a critical incident, </w:t>
      </w:r>
      <w:r w:rsidR="00C40EFD" w:rsidRPr="00A0668A">
        <w:rPr>
          <w:rFonts w:cs="Arial"/>
        </w:rPr>
        <w:t xml:space="preserve">the Academy will </w:t>
      </w:r>
      <w:r w:rsidR="00F00975" w:rsidRPr="00A0668A">
        <w:rPr>
          <w:rFonts w:cs="Arial"/>
        </w:rPr>
        <w:t xml:space="preserve">act immediately and </w:t>
      </w:r>
      <w:r w:rsidR="00C40EFD" w:rsidRPr="00A0668A">
        <w:rPr>
          <w:rFonts w:cs="Arial"/>
        </w:rPr>
        <w:t>follow the Critical Incident procedures applicable within its Local Authority are</w:t>
      </w:r>
      <w:r w:rsidR="00F00975" w:rsidRPr="00A0668A">
        <w:rPr>
          <w:rFonts w:cs="Arial"/>
        </w:rPr>
        <w:t xml:space="preserve">a and </w:t>
      </w:r>
      <w:r w:rsidRPr="00A0668A">
        <w:rPr>
          <w:rFonts w:cs="Arial"/>
        </w:rPr>
        <w:t xml:space="preserve">the Child Death Review Process outlined in Working Together to Safeguard Children guidance. </w:t>
      </w:r>
      <w:r w:rsidR="00D027B8" w:rsidRPr="00A0668A">
        <w:rPr>
          <w:rFonts w:cs="Arial"/>
        </w:rPr>
        <w:t>The Academy</w:t>
      </w:r>
      <w:r w:rsidRPr="00A0668A">
        <w:rPr>
          <w:rFonts w:cs="Arial"/>
        </w:rPr>
        <w:t xml:space="preserve"> will also refer to </w:t>
      </w:r>
      <w:hyperlink r:id="rId21" w:history="1">
        <w:r w:rsidRPr="00A0668A">
          <w:rPr>
            <w:rStyle w:val="Hyperlink"/>
            <w:rFonts w:cs="Arial"/>
          </w:rPr>
          <w:t>https://winstonswish.org/supporting-you/</w:t>
        </w:r>
      </w:hyperlink>
      <w:r w:rsidRPr="00A0668A">
        <w:rPr>
          <w:rFonts w:cs="Arial"/>
        </w:rPr>
        <w:t xml:space="preserve"> and </w:t>
      </w:r>
      <w:hyperlink r:id="rId22" w:history="1">
        <w:r w:rsidRPr="00A0668A">
          <w:rPr>
            <w:rStyle w:val="Hyperlink"/>
            <w:rFonts w:cs="Arial"/>
          </w:rPr>
          <w:t>https://uktraumacouncil.org/</w:t>
        </w:r>
      </w:hyperlink>
      <w:r w:rsidRPr="00A0668A">
        <w:rPr>
          <w:rFonts w:cs="Arial"/>
        </w:rPr>
        <w:t xml:space="preserve"> for further support and information. </w:t>
      </w:r>
    </w:p>
    <w:p w14:paraId="43B036D1" w14:textId="77777777" w:rsidR="00C84EAA" w:rsidRPr="00A0668A" w:rsidRDefault="00C84EAA" w:rsidP="00030F99">
      <w:pPr>
        <w:pStyle w:val="Heading1"/>
        <w:jc w:val="both"/>
        <w:rPr>
          <w:rFonts w:cs="Arial"/>
        </w:rPr>
      </w:pPr>
      <w:bookmarkStart w:id="31" w:name="_Toc238035213"/>
      <w:r w:rsidRPr="00A0668A">
        <w:rPr>
          <w:rFonts w:cs="Arial"/>
        </w:rPr>
        <w:t>Record Keeping</w:t>
      </w:r>
      <w:bookmarkEnd w:id="31"/>
    </w:p>
    <w:p w14:paraId="5A33C3D8" w14:textId="77777777" w:rsidR="00C84EAA" w:rsidRPr="00A0668A" w:rsidRDefault="00C84EAA" w:rsidP="00030F99">
      <w:pPr>
        <w:pStyle w:val="NoSpacing"/>
        <w:jc w:val="both"/>
        <w:rPr>
          <w:rFonts w:cs="Arial"/>
          <w:lang w:eastAsia="en-US"/>
        </w:rPr>
      </w:pPr>
    </w:p>
    <w:p w14:paraId="0EED2018" w14:textId="6F70BC0C" w:rsidR="00C84EAA" w:rsidRPr="00A0668A" w:rsidRDefault="00C84EAA" w:rsidP="00030F99">
      <w:pPr>
        <w:pStyle w:val="NoSpacing"/>
        <w:jc w:val="both"/>
        <w:rPr>
          <w:rFonts w:cs="Arial"/>
          <w:b/>
          <w:bCs/>
        </w:rPr>
      </w:pPr>
      <w:r w:rsidRPr="00A0668A">
        <w:rPr>
          <w:rFonts w:cs="Arial"/>
        </w:rPr>
        <w:t xml:space="preserve">The Academy maintains accurate, timely and secure safeguarding records using </w:t>
      </w:r>
      <w:r w:rsidR="00A85A83" w:rsidRPr="00A0668A">
        <w:rPr>
          <w:rFonts w:cs="Arial"/>
        </w:rPr>
        <w:t>CPOMS.</w:t>
      </w:r>
    </w:p>
    <w:p w14:paraId="39F4FE67" w14:textId="77777777" w:rsidR="00C84EAA" w:rsidRPr="00A0668A" w:rsidRDefault="00C84EAA" w:rsidP="00030F99">
      <w:pPr>
        <w:pStyle w:val="NoSpacing"/>
        <w:jc w:val="both"/>
        <w:rPr>
          <w:rFonts w:cs="Arial"/>
        </w:rPr>
      </w:pPr>
    </w:p>
    <w:p w14:paraId="06D08C6A" w14:textId="77777777" w:rsidR="00C84EAA" w:rsidRPr="00A0668A" w:rsidRDefault="00C84EAA" w:rsidP="00030F99">
      <w:pPr>
        <w:pStyle w:val="NoSpacing"/>
        <w:jc w:val="both"/>
        <w:rPr>
          <w:rFonts w:cs="Arial"/>
        </w:rPr>
      </w:pPr>
      <w:r w:rsidRPr="00A0668A">
        <w:rPr>
          <w:rFonts w:cs="Arial"/>
        </w:rPr>
        <w:t>Safeguarding records will include:</w:t>
      </w:r>
    </w:p>
    <w:p w14:paraId="09A76D91" w14:textId="77777777" w:rsidR="00C84EAA" w:rsidRPr="00A0668A" w:rsidRDefault="00C84EAA" w:rsidP="00030F99">
      <w:pPr>
        <w:pStyle w:val="NoSpacing"/>
        <w:numPr>
          <w:ilvl w:val="0"/>
          <w:numId w:val="23"/>
        </w:numPr>
        <w:jc w:val="both"/>
        <w:rPr>
          <w:rFonts w:cs="Arial"/>
        </w:rPr>
      </w:pPr>
      <w:r w:rsidRPr="00A0668A">
        <w:rPr>
          <w:rFonts w:cs="Arial"/>
        </w:rPr>
        <w:t>Details of the concern, incident or disclosure (including date and location)</w:t>
      </w:r>
    </w:p>
    <w:p w14:paraId="772309D9" w14:textId="77777777" w:rsidR="00C84EAA" w:rsidRPr="00A0668A" w:rsidRDefault="00C84EAA" w:rsidP="00030F99">
      <w:pPr>
        <w:pStyle w:val="NoSpacing"/>
        <w:numPr>
          <w:ilvl w:val="0"/>
          <w:numId w:val="23"/>
        </w:numPr>
        <w:jc w:val="both"/>
        <w:rPr>
          <w:rFonts w:cs="Arial"/>
        </w:rPr>
      </w:pPr>
      <w:r w:rsidRPr="00A0668A">
        <w:rPr>
          <w:rFonts w:cs="Arial"/>
        </w:rPr>
        <w:t>Actions taken and outcomes</w:t>
      </w:r>
    </w:p>
    <w:p w14:paraId="163DB030" w14:textId="77777777" w:rsidR="00C84EAA" w:rsidRPr="00A0668A" w:rsidRDefault="00C84EAA" w:rsidP="00030F99">
      <w:pPr>
        <w:pStyle w:val="NoSpacing"/>
        <w:numPr>
          <w:ilvl w:val="0"/>
          <w:numId w:val="23"/>
        </w:numPr>
        <w:jc w:val="both"/>
        <w:rPr>
          <w:rFonts w:cs="Arial"/>
        </w:rPr>
      </w:pPr>
      <w:r w:rsidRPr="00A0668A">
        <w:rPr>
          <w:rFonts w:cs="Arial"/>
        </w:rPr>
        <w:t>Decisions reached and the rationale for decision-making</w:t>
      </w:r>
    </w:p>
    <w:p w14:paraId="579CD9B5" w14:textId="77777777" w:rsidR="00C84EAA" w:rsidRPr="00A0668A" w:rsidRDefault="00C84EAA" w:rsidP="00030F99">
      <w:pPr>
        <w:pStyle w:val="NoSpacing"/>
        <w:numPr>
          <w:ilvl w:val="0"/>
          <w:numId w:val="23"/>
        </w:numPr>
        <w:jc w:val="both"/>
        <w:rPr>
          <w:rFonts w:cs="Arial"/>
        </w:rPr>
      </w:pPr>
      <w:r w:rsidRPr="00A0668A">
        <w:rPr>
          <w:rFonts w:cs="Arial"/>
        </w:rPr>
        <w:t>Discussions with colleagues, parents/carers and external agencies</w:t>
      </w:r>
    </w:p>
    <w:p w14:paraId="3758DE67" w14:textId="77777777" w:rsidR="00C84EAA" w:rsidRPr="00A0668A" w:rsidRDefault="00C84EAA" w:rsidP="00030F99">
      <w:pPr>
        <w:pStyle w:val="NoSpacing"/>
        <w:numPr>
          <w:ilvl w:val="0"/>
          <w:numId w:val="23"/>
        </w:numPr>
        <w:jc w:val="both"/>
        <w:rPr>
          <w:rFonts w:cs="Arial"/>
        </w:rPr>
      </w:pPr>
      <w:r w:rsidRPr="00A0668A">
        <w:rPr>
          <w:rFonts w:cs="Arial"/>
        </w:rPr>
        <w:t>Referrals to children's social care, family help, youth justice and other agencies, regardless of outcome</w:t>
      </w:r>
    </w:p>
    <w:p w14:paraId="6758F39A" w14:textId="77777777" w:rsidR="00C84EAA" w:rsidRPr="00A0668A" w:rsidRDefault="00C84EAA" w:rsidP="00030F99">
      <w:pPr>
        <w:pStyle w:val="NoSpacing"/>
        <w:numPr>
          <w:ilvl w:val="0"/>
          <w:numId w:val="23"/>
        </w:numPr>
        <w:jc w:val="both"/>
        <w:rPr>
          <w:rFonts w:cs="Arial"/>
        </w:rPr>
      </w:pPr>
      <w:r w:rsidRPr="00A0668A">
        <w:rPr>
          <w:rFonts w:cs="Arial"/>
        </w:rPr>
        <w:t>The child's wishes, views and lived experiences, where appropriate</w:t>
      </w:r>
    </w:p>
    <w:p w14:paraId="5A864125" w14:textId="77777777" w:rsidR="00C84EAA" w:rsidRPr="00A0668A" w:rsidRDefault="00C84EAA" w:rsidP="00030F99">
      <w:pPr>
        <w:pStyle w:val="NoSpacing"/>
        <w:numPr>
          <w:ilvl w:val="0"/>
          <w:numId w:val="23"/>
        </w:numPr>
        <w:jc w:val="both"/>
        <w:rPr>
          <w:rFonts w:cs="Arial"/>
        </w:rPr>
      </w:pPr>
      <w:r w:rsidRPr="00A0668A">
        <w:rPr>
          <w:rFonts w:cs="Arial"/>
        </w:rPr>
        <w:t>A clear chronology and summary of current and historic safeguarding concerns.</w:t>
      </w:r>
    </w:p>
    <w:p w14:paraId="6B7E1F5A" w14:textId="77777777" w:rsidR="00C84EAA" w:rsidRPr="00A0668A" w:rsidRDefault="00C84EAA" w:rsidP="00030F99">
      <w:pPr>
        <w:pStyle w:val="NoSpacing"/>
        <w:ind w:left="360"/>
        <w:jc w:val="both"/>
        <w:rPr>
          <w:rFonts w:cs="Arial"/>
        </w:rPr>
      </w:pPr>
    </w:p>
    <w:p w14:paraId="6085A3A6" w14:textId="77777777" w:rsidR="00C84EAA" w:rsidRPr="00A0668A" w:rsidRDefault="00C84EAA" w:rsidP="00030F99">
      <w:pPr>
        <w:pStyle w:val="NoSpacing"/>
        <w:jc w:val="both"/>
        <w:rPr>
          <w:rFonts w:cs="Arial"/>
        </w:rPr>
      </w:pPr>
      <w:r w:rsidRPr="00A0668A">
        <w:rPr>
          <w:rFonts w:cs="Arial"/>
        </w:rPr>
        <w:t>Safeguarding records are stored securely within a separate child protection record for each child and are managed in accordance with the Academy's information sharing, retention and data protection procedures.</w:t>
      </w:r>
    </w:p>
    <w:p w14:paraId="01E3FD23" w14:textId="77777777" w:rsidR="00C84EAA" w:rsidRPr="00A0668A" w:rsidRDefault="00C84EAA" w:rsidP="00030F99">
      <w:pPr>
        <w:pStyle w:val="NoSpacing"/>
        <w:jc w:val="both"/>
        <w:rPr>
          <w:rFonts w:cs="Arial"/>
        </w:rPr>
      </w:pPr>
    </w:p>
    <w:p w14:paraId="2272D56C" w14:textId="77777777" w:rsidR="00C84EAA" w:rsidRPr="00A0668A" w:rsidRDefault="00C84EAA" w:rsidP="00030F99">
      <w:pPr>
        <w:pStyle w:val="NoSpacing"/>
        <w:jc w:val="both"/>
        <w:rPr>
          <w:rFonts w:cs="Arial"/>
        </w:rPr>
      </w:pPr>
      <w:r w:rsidRPr="00A0668A">
        <w:rPr>
          <w:rFonts w:cs="Arial"/>
        </w:rPr>
        <w:t>When recording information on CPOMS, staff must ensure records are:</w:t>
      </w:r>
    </w:p>
    <w:p w14:paraId="2A72626F" w14:textId="77777777" w:rsidR="00C84EAA" w:rsidRPr="00A0668A" w:rsidRDefault="00C84EAA" w:rsidP="00030F99">
      <w:pPr>
        <w:pStyle w:val="NoSpacing"/>
        <w:numPr>
          <w:ilvl w:val="0"/>
          <w:numId w:val="24"/>
        </w:numPr>
        <w:jc w:val="both"/>
        <w:rPr>
          <w:rFonts w:cs="Arial"/>
        </w:rPr>
      </w:pPr>
      <w:r w:rsidRPr="00A0668A">
        <w:rPr>
          <w:rFonts w:cs="Arial"/>
          <w:b/>
          <w:bCs/>
        </w:rPr>
        <w:t>Professional</w:t>
      </w:r>
      <w:r w:rsidRPr="00A0668A">
        <w:rPr>
          <w:rFonts w:cs="Arial"/>
        </w:rPr>
        <w:t xml:space="preserve"> – written clearly, using appropriate language and avoiding jargon.</w:t>
      </w:r>
    </w:p>
    <w:p w14:paraId="013710C6" w14:textId="77777777" w:rsidR="00C84EAA" w:rsidRPr="00A0668A" w:rsidRDefault="00C84EAA" w:rsidP="00030F99">
      <w:pPr>
        <w:pStyle w:val="NoSpacing"/>
        <w:numPr>
          <w:ilvl w:val="0"/>
          <w:numId w:val="24"/>
        </w:numPr>
        <w:jc w:val="both"/>
        <w:rPr>
          <w:rFonts w:cs="Arial"/>
        </w:rPr>
      </w:pPr>
      <w:r w:rsidRPr="00A0668A">
        <w:rPr>
          <w:rFonts w:cs="Arial"/>
          <w:b/>
          <w:bCs/>
        </w:rPr>
        <w:t>Objective</w:t>
      </w:r>
      <w:r w:rsidRPr="00A0668A">
        <w:rPr>
          <w:rFonts w:cs="Arial"/>
        </w:rPr>
        <w:t xml:space="preserve"> – factual, descriptive and free from assumptions.</w:t>
      </w:r>
    </w:p>
    <w:p w14:paraId="388B243E" w14:textId="77777777" w:rsidR="00C84EAA" w:rsidRPr="00A0668A" w:rsidRDefault="00C84EAA" w:rsidP="00030F99">
      <w:pPr>
        <w:pStyle w:val="NoSpacing"/>
        <w:numPr>
          <w:ilvl w:val="0"/>
          <w:numId w:val="24"/>
        </w:numPr>
        <w:jc w:val="both"/>
        <w:rPr>
          <w:rFonts w:cs="Arial"/>
        </w:rPr>
      </w:pPr>
      <w:r w:rsidRPr="00A0668A">
        <w:rPr>
          <w:rFonts w:cs="Arial"/>
          <w:b/>
          <w:bCs/>
        </w:rPr>
        <w:t>Accurate</w:t>
      </w:r>
      <w:r w:rsidRPr="00A0668A">
        <w:rPr>
          <w:rFonts w:cs="Arial"/>
        </w:rPr>
        <w:t xml:space="preserve"> – distinguishing between fact, opinion and third-party information, and using the child's own words where possible.</w:t>
      </w:r>
    </w:p>
    <w:p w14:paraId="4CFA2DB9" w14:textId="77777777" w:rsidR="00C84EAA" w:rsidRPr="00A0668A" w:rsidRDefault="00C84EAA" w:rsidP="00030F99">
      <w:pPr>
        <w:pStyle w:val="NoSpacing"/>
        <w:numPr>
          <w:ilvl w:val="0"/>
          <w:numId w:val="24"/>
        </w:numPr>
        <w:jc w:val="both"/>
        <w:rPr>
          <w:rFonts w:cs="Arial"/>
        </w:rPr>
      </w:pPr>
      <w:r w:rsidRPr="00A0668A">
        <w:rPr>
          <w:rFonts w:cs="Arial"/>
          <w:b/>
          <w:bCs/>
        </w:rPr>
        <w:t>Child-Centred</w:t>
      </w:r>
      <w:r w:rsidRPr="00A0668A">
        <w:rPr>
          <w:rFonts w:cs="Arial"/>
        </w:rPr>
        <w:t xml:space="preserve"> – reflecting the child's wishes, views and lived experiences.</w:t>
      </w:r>
    </w:p>
    <w:p w14:paraId="34B8F749" w14:textId="77777777" w:rsidR="00C84EAA" w:rsidRPr="00A0668A" w:rsidRDefault="00C84EAA" w:rsidP="00030F99">
      <w:pPr>
        <w:pStyle w:val="NoSpacing"/>
        <w:numPr>
          <w:ilvl w:val="0"/>
          <w:numId w:val="24"/>
        </w:numPr>
        <w:jc w:val="both"/>
        <w:rPr>
          <w:rFonts w:cs="Arial"/>
        </w:rPr>
      </w:pPr>
      <w:r w:rsidRPr="00A0668A">
        <w:rPr>
          <w:rFonts w:cs="Arial"/>
          <w:b/>
          <w:bCs/>
        </w:rPr>
        <w:t>Timely</w:t>
      </w:r>
      <w:r w:rsidRPr="00A0668A">
        <w:rPr>
          <w:rFonts w:cs="Arial"/>
        </w:rPr>
        <w:t xml:space="preserve"> – as soon as possible and, wherever practicable, on the same day</w:t>
      </w:r>
    </w:p>
    <w:p w14:paraId="36F386A2" w14:textId="77777777" w:rsidR="00C84EAA" w:rsidRPr="00A0668A" w:rsidRDefault="00C84EAA" w:rsidP="00030F99">
      <w:pPr>
        <w:pStyle w:val="NoSpacing"/>
        <w:numPr>
          <w:ilvl w:val="0"/>
          <w:numId w:val="24"/>
        </w:numPr>
        <w:jc w:val="both"/>
        <w:rPr>
          <w:rFonts w:cs="Arial"/>
        </w:rPr>
      </w:pPr>
      <w:r w:rsidRPr="00A0668A">
        <w:rPr>
          <w:rFonts w:cs="Arial"/>
          <w:b/>
          <w:bCs/>
        </w:rPr>
        <w:t>Succinct</w:t>
      </w:r>
      <w:r w:rsidRPr="00A0668A">
        <w:rPr>
          <w:rFonts w:cs="Arial"/>
        </w:rPr>
        <w:t xml:space="preserve"> – clear and concise whilst including all relevant information.</w:t>
      </w:r>
    </w:p>
    <w:p w14:paraId="3780C9E5" w14:textId="77777777" w:rsidR="00C84EAA" w:rsidRPr="00A0668A" w:rsidRDefault="00C84EAA" w:rsidP="00030F99">
      <w:pPr>
        <w:pStyle w:val="NoSpacing"/>
        <w:numPr>
          <w:ilvl w:val="0"/>
          <w:numId w:val="24"/>
        </w:numPr>
        <w:jc w:val="both"/>
        <w:rPr>
          <w:rFonts w:cs="Arial"/>
        </w:rPr>
      </w:pPr>
      <w:r w:rsidRPr="00A0668A">
        <w:rPr>
          <w:rFonts w:cs="Arial"/>
          <w:b/>
          <w:bCs/>
        </w:rPr>
        <w:t>Evidenced</w:t>
      </w:r>
      <w:r w:rsidRPr="00A0668A">
        <w:rPr>
          <w:rFonts w:cs="Arial"/>
        </w:rPr>
        <w:t xml:space="preserve"> – supported by relevant documentation where appropriate.</w:t>
      </w:r>
    </w:p>
    <w:p w14:paraId="62CE363F" w14:textId="77777777" w:rsidR="00C84EAA" w:rsidRPr="00A0668A" w:rsidRDefault="00C84EAA" w:rsidP="00030F99">
      <w:pPr>
        <w:pStyle w:val="NoSpacing"/>
        <w:numPr>
          <w:ilvl w:val="0"/>
          <w:numId w:val="24"/>
        </w:numPr>
        <w:jc w:val="both"/>
        <w:rPr>
          <w:rFonts w:cs="Arial"/>
        </w:rPr>
      </w:pPr>
      <w:r w:rsidRPr="00A0668A">
        <w:rPr>
          <w:rFonts w:cs="Arial"/>
          <w:b/>
          <w:bCs/>
        </w:rPr>
        <w:t>Action-Focused</w:t>
      </w:r>
      <w:r w:rsidRPr="00A0668A">
        <w:rPr>
          <w:rFonts w:cs="Arial"/>
        </w:rPr>
        <w:t xml:space="preserve"> – including actions taken, decisions made and next steps.</w:t>
      </w:r>
    </w:p>
    <w:p w14:paraId="1C0409D9" w14:textId="77777777" w:rsidR="00C84EAA" w:rsidRPr="00A0668A" w:rsidRDefault="00C84EAA" w:rsidP="00030F99">
      <w:pPr>
        <w:pStyle w:val="NoSpacing"/>
        <w:jc w:val="both"/>
        <w:rPr>
          <w:rFonts w:cs="Arial"/>
          <w:b/>
          <w:bCs/>
        </w:rPr>
      </w:pPr>
    </w:p>
    <w:p w14:paraId="61FA8014" w14:textId="77777777" w:rsidR="00C84EAA" w:rsidRPr="00A0668A" w:rsidRDefault="00C84EAA" w:rsidP="00030F99">
      <w:pPr>
        <w:pStyle w:val="NoSpacing"/>
        <w:jc w:val="both"/>
        <w:rPr>
          <w:rFonts w:cs="Arial"/>
        </w:rPr>
      </w:pPr>
      <w:r w:rsidRPr="00A0668A">
        <w:rPr>
          <w:rFonts w:cs="Arial"/>
          <w:b/>
          <w:bCs/>
        </w:rPr>
        <w:t>Indecent images or videos of children must never be uploaded to CPOMS.</w:t>
      </w:r>
    </w:p>
    <w:p w14:paraId="62106C96" w14:textId="77777777" w:rsidR="00C84EAA" w:rsidRPr="00A0668A" w:rsidRDefault="00C84EAA" w:rsidP="00030F99">
      <w:pPr>
        <w:pStyle w:val="NoSpacing"/>
        <w:jc w:val="both"/>
        <w:rPr>
          <w:rFonts w:cs="Arial"/>
        </w:rPr>
      </w:pPr>
    </w:p>
    <w:p w14:paraId="2B2290DB" w14:textId="77777777" w:rsidR="00C84EAA" w:rsidRPr="00A0668A" w:rsidRDefault="00C84EAA" w:rsidP="00030F99">
      <w:pPr>
        <w:pStyle w:val="NoSpacing"/>
        <w:jc w:val="both"/>
        <w:rPr>
          <w:rFonts w:cs="Arial"/>
        </w:rPr>
      </w:pPr>
      <w:r w:rsidRPr="00A0668A">
        <w:rPr>
          <w:rFonts w:cs="Arial"/>
        </w:rPr>
        <w:t>The quality of safeguarding records is monitored regularly by safeguarding leaders. In addition, a formal CPOMS deep dive review of record keeping is completed termly to identify strengths, themes, learning and areas for development.</w:t>
      </w:r>
    </w:p>
    <w:p w14:paraId="681BFDA5" w14:textId="77777777" w:rsidR="00C84EAA" w:rsidRPr="00A0668A" w:rsidRDefault="00C84EAA" w:rsidP="00030F99">
      <w:pPr>
        <w:pStyle w:val="Heading1"/>
        <w:jc w:val="both"/>
        <w:rPr>
          <w:rFonts w:cs="Arial"/>
        </w:rPr>
      </w:pPr>
      <w:bookmarkStart w:id="32" w:name="_Toc238035214"/>
      <w:r w:rsidRPr="00A0668A">
        <w:rPr>
          <w:rFonts w:cs="Arial"/>
        </w:rPr>
        <w:t>Confidentiality and Information Sharing</w:t>
      </w:r>
      <w:bookmarkEnd w:id="32"/>
    </w:p>
    <w:p w14:paraId="14DE85DA" w14:textId="77777777" w:rsidR="00C84EAA" w:rsidRPr="00A0668A" w:rsidRDefault="00C84EAA" w:rsidP="00030F99">
      <w:pPr>
        <w:tabs>
          <w:tab w:val="left" w:pos="1154"/>
        </w:tabs>
        <w:spacing w:before="195"/>
        <w:ind w:right="163"/>
        <w:jc w:val="both"/>
        <w:rPr>
          <w:rFonts w:cs="Arial"/>
        </w:rPr>
      </w:pPr>
      <w:r w:rsidRPr="00A0668A">
        <w:rPr>
          <w:rFonts w:cs="Arial"/>
        </w:rPr>
        <w:t>The Academy recognises that the Data Protection Act 2018 (DPA 2018) and UK GDPR do not prevent, or limit, the sharing of information where this is necessary to safeguard and promote the welfare of children. Fears about sharing information must not be allowed to stand in the way of protecting children.</w:t>
      </w:r>
    </w:p>
    <w:p w14:paraId="37C1A6AE" w14:textId="77777777" w:rsidR="00C84EAA" w:rsidRPr="00A0668A" w:rsidRDefault="00C84EAA" w:rsidP="00030F99">
      <w:pPr>
        <w:tabs>
          <w:tab w:val="left" w:pos="1154"/>
        </w:tabs>
        <w:spacing w:before="195"/>
        <w:ind w:right="163"/>
        <w:jc w:val="both"/>
        <w:rPr>
          <w:rFonts w:cs="Arial"/>
        </w:rPr>
      </w:pPr>
      <w:r w:rsidRPr="00A0668A">
        <w:rPr>
          <w:rFonts w:cs="Arial"/>
        </w:rPr>
        <w:t>Our approach is informed by:</w:t>
      </w:r>
    </w:p>
    <w:p w14:paraId="1B243AAE" w14:textId="0A4055FC" w:rsidR="00C84EAA" w:rsidRPr="00A0668A" w:rsidRDefault="00C84EAA" w:rsidP="00030F99">
      <w:pPr>
        <w:numPr>
          <w:ilvl w:val="0"/>
          <w:numId w:val="25"/>
        </w:numPr>
        <w:tabs>
          <w:tab w:val="left" w:pos="1154"/>
        </w:tabs>
        <w:spacing w:after="0"/>
        <w:ind w:right="163"/>
        <w:jc w:val="both"/>
        <w:rPr>
          <w:rFonts w:cs="Arial"/>
        </w:rPr>
      </w:pPr>
      <w:r w:rsidRPr="00A0668A">
        <w:rPr>
          <w:rFonts w:cs="Arial"/>
          <w:b/>
          <w:bCs/>
        </w:rPr>
        <w:lastRenderedPageBreak/>
        <w:t>ICO guidance:</w:t>
      </w:r>
      <w:r w:rsidRPr="00A0668A">
        <w:rPr>
          <w:rFonts w:cs="Arial"/>
        </w:rPr>
        <w:t xml:space="preserve"> </w:t>
      </w:r>
      <w:hyperlink r:id="rId23" w:history="1">
        <w:r w:rsidRPr="00A0668A">
          <w:rPr>
            <w:rStyle w:val="Hyperlink"/>
            <w:rFonts w:cs="Arial"/>
          </w:rPr>
          <w:t>https://ico.org.uk/for-organisations</w:t>
        </w:r>
      </w:hyperlink>
    </w:p>
    <w:p w14:paraId="57EBD40A" w14:textId="39F06BAF" w:rsidR="00C84EAA" w:rsidRPr="00A0668A" w:rsidRDefault="00C84EAA" w:rsidP="00552621">
      <w:pPr>
        <w:numPr>
          <w:ilvl w:val="0"/>
          <w:numId w:val="25"/>
        </w:numPr>
        <w:tabs>
          <w:tab w:val="left" w:pos="1154"/>
        </w:tabs>
        <w:spacing w:after="0"/>
        <w:ind w:right="163"/>
        <w:rPr>
          <w:rFonts w:cs="Arial"/>
        </w:rPr>
      </w:pPr>
      <w:r w:rsidRPr="00A0668A">
        <w:rPr>
          <w:rFonts w:cs="Arial"/>
          <w:b/>
          <w:bCs/>
        </w:rPr>
        <w:t>DfE</w:t>
      </w:r>
      <w:r w:rsidR="00552621">
        <w:rPr>
          <w:rFonts w:cs="Arial"/>
          <w:b/>
          <w:bCs/>
        </w:rPr>
        <w:t xml:space="preserve"> </w:t>
      </w:r>
      <w:r w:rsidRPr="00A0668A">
        <w:rPr>
          <w:rFonts w:cs="Arial"/>
          <w:b/>
          <w:bCs/>
        </w:rPr>
        <w:t>Information</w:t>
      </w:r>
      <w:r w:rsidR="00552621">
        <w:rPr>
          <w:rFonts w:cs="Arial"/>
          <w:b/>
          <w:bCs/>
        </w:rPr>
        <w:t xml:space="preserve"> </w:t>
      </w:r>
      <w:r w:rsidRPr="00A0668A">
        <w:rPr>
          <w:rFonts w:cs="Arial"/>
          <w:b/>
          <w:bCs/>
        </w:rPr>
        <w:t>Sharing Advice:</w:t>
      </w:r>
      <w:r w:rsidR="00552621">
        <w:rPr>
          <w:rFonts w:cs="Arial"/>
        </w:rPr>
        <w:t xml:space="preserve"> </w:t>
      </w:r>
      <w:hyperlink r:id="rId24" w:history="1">
        <w:r w:rsidR="00CA5D72" w:rsidRPr="00D4263C">
          <w:rPr>
            <w:rStyle w:val="Hyperlink"/>
            <w:rFonts w:cs="Arial"/>
          </w:rPr>
          <w:t>https://www.gov.uk/government/publications/safeguarding-practitioners-information-sharing-advice</w:t>
        </w:r>
      </w:hyperlink>
    </w:p>
    <w:p w14:paraId="0D3271A2" w14:textId="77777777" w:rsidR="00C84EAA" w:rsidRPr="00A0668A" w:rsidRDefault="00C84EAA" w:rsidP="00030F99">
      <w:pPr>
        <w:tabs>
          <w:tab w:val="left" w:pos="1154"/>
        </w:tabs>
        <w:spacing w:before="195"/>
        <w:ind w:right="163"/>
        <w:jc w:val="both"/>
        <w:rPr>
          <w:rFonts w:cs="Arial"/>
        </w:rPr>
      </w:pPr>
      <w:r w:rsidRPr="00A0668A">
        <w:rPr>
          <w:rFonts w:cs="Arial"/>
        </w:rPr>
        <w:t xml:space="preserve">Information will be shared on a </w:t>
      </w:r>
      <w:r w:rsidRPr="00A0668A">
        <w:rPr>
          <w:rFonts w:cs="Arial"/>
          <w:b/>
          <w:bCs/>
        </w:rPr>
        <w:t>need-to-know basis</w:t>
      </w:r>
      <w:r w:rsidRPr="00A0668A">
        <w:rPr>
          <w:rFonts w:cs="Arial"/>
        </w:rPr>
        <w:t xml:space="preserve"> and only where it is necessary, proportionate, relevant, adequate and accurate to protect a child or promote their welfare.</w:t>
      </w:r>
    </w:p>
    <w:p w14:paraId="633DF9D7" w14:textId="77777777" w:rsidR="00C84EAA" w:rsidRPr="00A0668A" w:rsidRDefault="00C84EAA" w:rsidP="00030F99">
      <w:pPr>
        <w:tabs>
          <w:tab w:val="left" w:pos="1154"/>
        </w:tabs>
        <w:spacing w:before="195"/>
        <w:ind w:right="163"/>
        <w:jc w:val="both"/>
        <w:rPr>
          <w:rFonts w:cs="Arial"/>
        </w:rPr>
      </w:pPr>
      <w:r w:rsidRPr="00A0668A">
        <w:rPr>
          <w:rFonts w:cs="Arial"/>
        </w:rPr>
        <w:t>The Academy will work effectively with safeguarding partners and other agencies and will share information promptly where there is a safeguarding concern. This includes receiving and acting upon information through Operation Encompass, which supports communication between the Police and schools where a child has experienced domestic abuse.</w:t>
      </w:r>
    </w:p>
    <w:p w14:paraId="5BA68A77" w14:textId="77777777" w:rsidR="00C84EAA" w:rsidRPr="00A0668A" w:rsidRDefault="00C84EAA" w:rsidP="00030F99">
      <w:pPr>
        <w:tabs>
          <w:tab w:val="left" w:pos="1154"/>
        </w:tabs>
        <w:spacing w:before="195"/>
        <w:ind w:right="163"/>
        <w:jc w:val="both"/>
        <w:rPr>
          <w:rFonts w:cs="Arial"/>
        </w:rPr>
      </w:pPr>
      <w:r w:rsidRPr="00A0668A">
        <w:rPr>
          <w:rFonts w:cs="Arial"/>
        </w:rPr>
        <w:t>All safeguarding and child protection records will be held securely and managed in accordance with the Academy's data protection, records management and retention procedures.</w:t>
      </w:r>
    </w:p>
    <w:p w14:paraId="1F1ADD83" w14:textId="77777777" w:rsidR="00C84EAA" w:rsidRPr="00A0668A" w:rsidRDefault="00C84EAA" w:rsidP="00030F99">
      <w:pPr>
        <w:tabs>
          <w:tab w:val="left" w:pos="1154"/>
        </w:tabs>
        <w:spacing w:before="195"/>
        <w:ind w:right="163"/>
        <w:jc w:val="both"/>
        <w:rPr>
          <w:rFonts w:cs="Arial"/>
        </w:rPr>
      </w:pPr>
      <w:r w:rsidRPr="00A0668A">
        <w:rPr>
          <w:rFonts w:cs="Arial"/>
        </w:rPr>
        <w:t>Requests to access safeguarding or child protection records must be referred immediately to the DSL or Headteacher and will be managed in accordance with relevant data protection and safeguarding legislation.</w:t>
      </w:r>
    </w:p>
    <w:p w14:paraId="64B09BBE" w14:textId="77777777" w:rsidR="00C84EAA" w:rsidRPr="00A0668A" w:rsidRDefault="00C84EAA" w:rsidP="00030F99">
      <w:pPr>
        <w:tabs>
          <w:tab w:val="left" w:pos="1154"/>
        </w:tabs>
        <w:spacing w:before="195"/>
        <w:ind w:right="163"/>
        <w:jc w:val="both"/>
        <w:rPr>
          <w:rFonts w:cs="Arial"/>
        </w:rPr>
      </w:pPr>
      <w:r w:rsidRPr="00A0668A">
        <w:rPr>
          <w:rFonts w:cs="Arial"/>
        </w:rPr>
        <w:t xml:space="preserve">Where a child transfers to another school or educational setting, child protection records will be transferred securely and separately from the main pupil file </w:t>
      </w:r>
      <w:r w:rsidRPr="00A0668A">
        <w:rPr>
          <w:rFonts w:cs="Arial"/>
          <w:b/>
          <w:bCs/>
        </w:rPr>
        <w:t xml:space="preserve">within five working days of an </w:t>
      </w:r>
      <w:proofErr w:type="spellStart"/>
      <w:r w:rsidRPr="00A0668A">
        <w:rPr>
          <w:rFonts w:cs="Arial"/>
          <w:b/>
          <w:bCs/>
        </w:rPr>
        <w:t>in-year</w:t>
      </w:r>
      <w:proofErr w:type="spellEnd"/>
      <w:r w:rsidRPr="00A0668A">
        <w:rPr>
          <w:rFonts w:cs="Arial"/>
          <w:b/>
          <w:bCs/>
        </w:rPr>
        <w:t xml:space="preserve"> transfer, or within the first five working days of a new term</w:t>
      </w:r>
      <w:r w:rsidRPr="00A0668A">
        <w:rPr>
          <w:rFonts w:cs="Arial"/>
        </w:rPr>
        <w:t>. A receipt of transfer will be obtained and retained.</w:t>
      </w:r>
    </w:p>
    <w:p w14:paraId="75143E88" w14:textId="361F7CD1" w:rsidR="00CD62AB" w:rsidRPr="00A0668A" w:rsidRDefault="00C84EAA" w:rsidP="00030F99">
      <w:pPr>
        <w:tabs>
          <w:tab w:val="left" w:pos="1154"/>
        </w:tabs>
        <w:spacing w:before="195"/>
        <w:ind w:right="163"/>
        <w:jc w:val="both"/>
        <w:rPr>
          <w:rFonts w:cs="Arial"/>
        </w:rPr>
      </w:pPr>
      <w:r w:rsidRPr="00A0668A">
        <w:rPr>
          <w:rFonts w:cs="Arial"/>
        </w:rPr>
        <w:t>In all cases of sharing information, we take into consideration sharing only the information that is necessary, proportionate for the intended purpose, relevant, adequate, and accurate.</w:t>
      </w:r>
    </w:p>
    <w:p w14:paraId="02446C6F" w14:textId="77777777" w:rsidR="00CD62AB" w:rsidRPr="00A0668A" w:rsidRDefault="00CD62AB" w:rsidP="00030F99">
      <w:pPr>
        <w:pStyle w:val="Heading1"/>
        <w:jc w:val="both"/>
        <w:rPr>
          <w:rFonts w:cs="Arial"/>
        </w:rPr>
      </w:pPr>
      <w:r w:rsidRPr="00A0668A">
        <w:rPr>
          <w:rFonts w:cs="Arial"/>
        </w:rPr>
        <w:t xml:space="preserve">  </w:t>
      </w:r>
      <w:bookmarkStart w:id="33" w:name="_Toc225319852"/>
      <w:bookmarkStart w:id="34" w:name="_Toc238035215"/>
      <w:r w:rsidRPr="00A0668A">
        <w:rPr>
          <w:rFonts w:cs="Arial"/>
        </w:rPr>
        <w:t>Attendance</w:t>
      </w:r>
      <w:bookmarkEnd w:id="33"/>
      <w:bookmarkEnd w:id="34"/>
    </w:p>
    <w:p w14:paraId="16009B65" w14:textId="77777777" w:rsidR="00CD62AB" w:rsidRPr="00A0668A" w:rsidRDefault="00CD62AB" w:rsidP="00030F99">
      <w:pPr>
        <w:tabs>
          <w:tab w:val="left" w:pos="1154"/>
        </w:tabs>
        <w:spacing w:before="195"/>
        <w:ind w:right="163"/>
        <w:jc w:val="both"/>
        <w:rPr>
          <w:rFonts w:cs="Arial"/>
        </w:rPr>
      </w:pPr>
      <w:r w:rsidRPr="00A0668A">
        <w:rPr>
          <w:rFonts w:cs="Arial"/>
          <w:b/>
          <w:bCs/>
        </w:rPr>
        <w:t>Attendance concerns should always be viewed through a safeguarding lens.</w:t>
      </w:r>
    </w:p>
    <w:p w14:paraId="30562698" w14:textId="77777777" w:rsidR="00CD62AB" w:rsidRPr="00A0668A" w:rsidRDefault="00CD62AB" w:rsidP="00030F99">
      <w:pPr>
        <w:tabs>
          <w:tab w:val="left" w:pos="1154"/>
        </w:tabs>
        <w:spacing w:before="195"/>
        <w:ind w:right="163"/>
        <w:jc w:val="both"/>
        <w:rPr>
          <w:rFonts w:cs="Arial"/>
        </w:rPr>
      </w:pPr>
      <w:r w:rsidRPr="00A0668A">
        <w:rPr>
          <w:rFonts w:cs="Arial"/>
        </w:rPr>
        <w:t>The Academy will monitor the attendance, absence and punctuality of all CYP, recognising that children who are absent from education, persistently absent or severely absent may be at increased risk of abuse, neglect, exploitation and other safeguarding concerns.</w:t>
      </w:r>
    </w:p>
    <w:p w14:paraId="63221E2C" w14:textId="43AFB78A" w:rsidR="008D5BFF" w:rsidRPr="00A0668A" w:rsidRDefault="00CD62AB" w:rsidP="00030F99">
      <w:pPr>
        <w:tabs>
          <w:tab w:val="left" w:pos="1154"/>
        </w:tabs>
        <w:spacing w:after="0"/>
        <w:ind w:right="163"/>
        <w:jc w:val="both"/>
        <w:rPr>
          <w:rFonts w:cs="Arial"/>
        </w:rPr>
      </w:pPr>
      <w:r w:rsidRPr="00A0668A">
        <w:rPr>
          <w:rFonts w:cs="Arial"/>
        </w:rPr>
        <w:t>The Academy will act promptly where attendance concerns are identified and will follow</w:t>
      </w:r>
      <w:r w:rsidR="008D5BFF" w:rsidRPr="00A0668A">
        <w:rPr>
          <w:rFonts w:cs="Arial"/>
        </w:rPr>
        <w:t xml:space="preserve"> </w:t>
      </w:r>
      <w:r w:rsidR="00562CDC" w:rsidRPr="00A0668A">
        <w:rPr>
          <w:rFonts w:cs="Arial"/>
        </w:rPr>
        <w:t xml:space="preserve">Attendance and Children Missing Education procedures </w:t>
      </w:r>
      <w:r w:rsidR="008D5BFF" w:rsidRPr="00A0668A">
        <w:rPr>
          <w:rFonts w:cs="Arial"/>
        </w:rPr>
        <w:t xml:space="preserve">outlined in </w:t>
      </w:r>
      <w:r w:rsidR="008D5BFF" w:rsidRPr="00CA0953">
        <w:rPr>
          <w:rFonts w:cs="Arial"/>
          <w:b/>
          <w:bCs/>
        </w:rPr>
        <w:t>Appendix 1</w:t>
      </w:r>
      <w:r w:rsidR="008D5BFF" w:rsidRPr="00A0668A">
        <w:rPr>
          <w:rFonts w:cs="Arial"/>
        </w:rPr>
        <w:t xml:space="preserve">, </w:t>
      </w:r>
      <w:hyperlink r:id="rId25" w:history="1">
        <w:r w:rsidR="008D5BFF" w:rsidRPr="00A0668A">
          <w:rPr>
            <w:rStyle w:val="Hyperlink"/>
            <w:rFonts w:cs="Arial"/>
          </w:rPr>
          <w:t>Working together to improve school attendance - GOV.UK</w:t>
        </w:r>
      </w:hyperlink>
      <w:r w:rsidR="008D5BFF" w:rsidRPr="00A0668A">
        <w:rPr>
          <w:rFonts w:cs="Arial"/>
        </w:rPr>
        <w:t xml:space="preserve"> and </w:t>
      </w:r>
      <w:hyperlink r:id="rId26" w:history="1">
        <w:r w:rsidR="008D5BFF" w:rsidRPr="00A0668A">
          <w:rPr>
            <w:rStyle w:val="Hyperlink"/>
            <w:rFonts w:cs="Arial"/>
          </w:rPr>
          <w:t>Children Missing Education: Statutory Guidance for Local Authorities and Schools.</w:t>
        </w:r>
      </w:hyperlink>
    </w:p>
    <w:p w14:paraId="6E3F68EF" w14:textId="77777777" w:rsidR="00CD62AB" w:rsidRPr="00A0668A" w:rsidRDefault="00CD62AB" w:rsidP="00030F99">
      <w:pPr>
        <w:tabs>
          <w:tab w:val="left" w:pos="1154"/>
        </w:tabs>
        <w:spacing w:before="195"/>
        <w:ind w:right="163"/>
        <w:jc w:val="both"/>
        <w:rPr>
          <w:rFonts w:cs="Arial"/>
        </w:rPr>
      </w:pPr>
      <w:r w:rsidRPr="00A0668A">
        <w:rPr>
          <w:rFonts w:cs="Arial"/>
        </w:rPr>
        <w:t>Where attendance concerns indicate a safeguarding risk, the Academy will work with CSC, the Police and other relevant agencies as appropriate.</w:t>
      </w:r>
    </w:p>
    <w:p w14:paraId="11A97B22" w14:textId="77777777" w:rsidR="00CD62AB" w:rsidRPr="00A0668A" w:rsidRDefault="00CD62AB" w:rsidP="00030F99">
      <w:pPr>
        <w:tabs>
          <w:tab w:val="left" w:pos="1154"/>
        </w:tabs>
        <w:spacing w:before="195"/>
        <w:ind w:right="163"/>
        <w:jc w:val="both"/>
        <w:rPr>
          <w:rFonts w:cs="Arial"/>
        </w:rPr>
      </w:pPr>
      <w:r w:rsidRPr="00A0668A">
        <w:rPr>
          <w:rFonts w:cs="Arial"/>
        </w:rPr>
        <w:t>Children who have a social worker, youth justice involvement, or other identified vulnerabilities will receive additional consideration. Relevant professionals will be informed of safeguarding attendance concerns, suspensions or potential permanent exclusions where appropriate.</w:t>
      </w:r>
    </w:p>
    <w:p w14:paraId="2DE586D1" w14:textId="77777777" w:rsidR="00CD62AB" w:rsidRPr="00A0668A" w:rsidRDefault="00CD62AB" w:rsidP="00030F99">
      <w:pPr>
        <w:tabs>
          <w:tab w:val="left" w:pos="1154"/>
        </w:tabs>
        <w:spacing w:before="195"/>
        <w:ind w:right="163"/>
        <w:jc w:val="both"/>
        <w:rPr>
          <w:rFonts w:cs="Arial"/>
        </w:rPr>
      </w:pPr>
      <w:r w:rsidRPr="00A0668A">
        <w:rPr>
          <w:rFonts w:cs="Arial"/>
        </w:rPr>
        <w:t>Any alternative arrangements to full-time education, including part-time timetables, will be implemented in accordance with Department for Education guidance and subject to appropriate review and risk assessment.</w:t>
      </w:r>
    </w:p>
    <w:p w14:paraId="5093FA01" w14:textId="3676C092" w:rsidR="00CD62AB" w:rsidRPr="00A0668A" w:rsidRDefault="00CD62AB" w:rsidP="00030F99">
      <w:pPr>
        <w:tabs>
          <w:tab w:val="left" w:pos="1154"/>
        </w:tabs>
        <w:spacing w:before="195"/>
        <w:ind w:right="163"/>
        <w:jc w:val="both"/>
      </w:pPr>
      <w:r w:rsidRPr="06DE1FEA">
        <w:rPr>
          <w:rFonts w:cs="Arial"/>
        </w:rPr>
        <w:lastRenderedPageBreak/>
        <w:t>The Academy expects parents/carers to provide at least two emergency contacts and to keep contact details up to date. Where a child moves school, the Academy will record the new school and expected start date.</w:t>
      </w:r>
    </w:p>
    <w:p w14:paraId="4E2A03EC" w14:textId="06A25EC5" w:rsidR="06DE1FEA" w:rsidRDefault="06DE1FEA" w:rsidP="06DE1FEA">
      <w:pPr>
        <w:tabs>
          <w:tab w:val="left" w:pos="1154"/>
        </w:tabs>
        <w:spacing w:before="195"/>
        <w:ind w:right="163"/>
        <w:jc w:val="both"/>
        <w:rPr>
          <w:rFonts w:cs="Arial"/>
        </w:rPr>
      </w:pPr>
    </w:p>
    <w:p w14:paraId="071D95B2" w14:textId="716BC6D0" w:rsidR="06DE1FEA" w:rsidRDefault="06DE1FEA" w:rsidP="06DE1FEA">
      <w:pPr>
        <w:tabs>
          <w:tab w:val="left" w:pos="1154"/>
        </w:tabs>
        <w:spacing w:before="195"/>
        <w:ind w:right="163"/>
        <w:jc w:val="both"/>
        <w:rPr>
          <w:rFonts w:cs="Arial"/>
        </w:rPr>
      </w:pPr>
    </w:p>
    <w:p w14:paraId="0DD02F80" w14:textId="06CB6D99" w:rsidR="000137B2" w:rsidRPr="00A0668A" w:rsidRDefault="000137B2" w:rsidP="00030F99">
      <w:pPr>
        <w:pStyle w:val="Heading1"/>
        <w:jc w:val="both"/>
        <w:rPr>
          <w:rFonts w:cs="Arial"/>
        </w:rPr>
      </w:pPr>
      <w:bookmarkStart w:id="35" w:name="_Toc225319850"/>
      <w:bookmarkStart w:id="36" w:name="_Toc238035216"/>
      <w:r w:rsidRPr="00A0668A">
        <w:rPr>
          <w:rFonts w:cs="Arial"/>
        </w:rPr>
        <w:t>Alternative Provision (AP)</w:t>
      </w:r>
      <w:bookmarkEnd w:id="35"/>
      <w:bookmarkEnd w:id="36"/>
      <w:r w:rsidRPr="00A0668A">
        <w:rPr>
          <w:rFonts w:cs="Arial"/>
        </w:rPr>
        <w:t xml:space="preserve"> </w:t>
      </w:r>
    </w:p>
    <w:p w14:paraId="67A83080" w14:textId="77777777" w:rsidR="00AA0FD8" w:rsidRPr="00A0668A" w:rsidRDefault="00AA0FD8" w:rsidP="00030F99">
      <w:pPr>
        <w:pStyle w:val="NoSpacing"/>
        <w:jc w:val="both"/>
        <w:rPr>
          <w:rFonts w:cs="Arial"/>
          <w:lang w:eastAsia="en-US"/>
        </w:rPr>
      </w:pPr>
    </w:p>
    <w:p w14:paraId="6A403991" w14:textId="55D0F617" w:rsidR="00AA0FD8" w:rsidRPr="00A0668A" w:rsidRDefault="00AA0FD8" w:rsidP="00030F99">
      <w:pPr>
        <w:pStyle w:val="NoSpacing"/>
        <w:jc w:val="both"/>
        <w:rPr>
          <w:rFonts w:cs="Arial"/>
        </w:rPr>
      </w:pPr>
      <w:r w:rsidRPr="00A0668A">
        <w:rPr>
          <w:rFonts w:cs="Arial"/>
        </w:rPr>
        <w:t xml:space="preserve">Where a </w:t>
      </w:r>
      <w:r w:rsidR="00A85A83" w:rsidRPr="00A0668A">
        <w:rPr>
          <w:rFonts w:cs="Arial"/>
        </w:rPr>
        <w:t>CYP</w:t>
      </w:r>
      <w:r w:rsidRPr="00A0668A">
        <w:rPr>
          <w:rFonts w:cs="Arial"/>
        </w:rPr>
        <w:t xml:space="preserve"> attends Alternative Provision (AP), the Academy retains overall responsibility for safeguarding and promoting the child's welfare. The Academy will ensure arrangements are in line with the Reach South Academy Trust Alternative Provision Framework, Department for Education </w:t>
      </w:r>
      <w:hyperlink r:id="rId27" w:history="1">
        <w:r w:rsidRPr="00A0668A">
          <w:rPr>
            <w:rStyle w:val="Hyperlink"/>
            <w:rFonts w:cs="Arial"/>
          </w:rPr>
          <w:t>Arranging Alternative Provision - guide for LAs and schools</w:t>
        </w:r>
      </w:hyperlink>
      <w:r w:rsidRPr="00A0668A">
        <w:rPr>
          <w:rFonts w:cs="Arial"/>
        </w:rPr>
        <w:t xml:space="preserve"> guidance and LA procedures.</w:t>
      </w:r>
    </w:p>
    <w:p w14:paraId="1539DA97" w14:textId="77777777" w:rsidR="00AA0FD8" w:rsidRPr="00A0668A" w:rsidRDefault="00AA0FD8" w:rsidP="00030F99">
      <w:pPr>
        <w:pStyle w:val="NoSpacing"/>
        <w:jc w:val="both"/>
        <w:rPr>
          <w:rFonts w:cs="Arial"/>
        </w:rPr>
      </w:pPr>
    </w:p>
    <w:p w14:paraId="3CED5474" w14:textId="77777777" w:rsidR="00AA0FD8" w:rsidRPr="00A0668A" w:rsidRDefault="00AA0FD8" w:rsidP="00030F99">
      <w:pPr>
        <w:pStyle w:val="NoSpacing"/>
        <w:jc w:val="both"/>
        <w:rPr>
          <w:rFonts w:cs="Arial"/>
        </w:rPr>
      </w:pPr>
      <w:r w:rsidRPr="00A0668A">
        <w:rPr>
          <w:rFonts w:cs="Arial"/>
        </w:rPr>
        <w:t>The Academy will:</w:t>
      </w:r>
    </w:p>
    <w:p w14:paraId="77CDCBBE" w14:textId="615B9F7F" w:rsidR="00AA0FD8" w:rsidRPr="00A0668A" w:rsidRDefault="00AA0FD8" w:rsidP="00030F99">
      <w:pPr>
        <w:pStyle w:val="NoSpacing"/>
        <w:numPr>
          <w:ilvl w:val="0"/>
          <w:numId w:val="19"/>
        </w:numPr>
        <w:jc w:val="both"/>
        <w:rPr>
          <w:rFonts w:cs="Arial"/>
        </w:rPr>
      </w:pPr>
      <w:r w:rsidRPr="00A0668A">
        <w:rPr>
          <w:rFonts w:cs="Arial"/>
        </w:rPr>
        <w:t xml:space="preserve">Obtain written assurance that appropriate safeguarding and safer recruitment checks have been completed for staff working with the child and be notified of any </w:t>
      </w:r>
      <w:r w:rsidR="00466210" w:rsidRPr="00A0668A">
        <w:rPr>
          <w:rFonts w:cs="Arial"/>
        </w:rPr>
        <w:t>changes that put the child at risk</w:t>
      </w:r>
    </w:p>
    <w:p w14:paraId="2D0E1D8E" w14:textId="1302BA7C" w:rsidR="00AA0FD8" w:rsidRPr="00A0668A" w:rsidRDefault="00AA0FD8" w:rsidP="00030F99">
      <w:pPr>
        <w:pStyle w:val="NoSpacing"/>
        <w:numPr>
          <w:ilvl w:val="0"/>
          <w:numId w:val="19"/>
        </w:numPr>
        <w:jc w:val="both"/>
        <w:rPr>
          <w:rFonts w:cs="Arial"/>
        </w:rPr>
      </w:pPr>
      <w:r w:rsidRPr="00A0668A">
        <w:rPr>
          <w:rFonts w:cs="Arial"/>
        </w:rPr>
        <w:t>Ensure the provision is safe and able to meet the child's educational, pastoral and safeguarding needs</w:t>
      </w:r>
    </w:p>
    <w:p w14:paraId="119088DC" w14:textId="16E26FB6" w:rsidR="00AA0FD8" w:rsidRPr="00A0668A" w:rsidRDefault="00AA0FD8" w:rsidP="00030F99">
      <w:pPr>
        <w:pStyle w:val="NoSpacing"/>
        <w:numPr>
          <w:ilvl w:val="0"/>
          <w:numId w:val="19"/>
        </w:numPr>
        <w:jc w:val="both"/>
        <w:rPr>
          <w:rFonts w:cs="Arial"/>
        </w:rPr>
      </w:pPr>
      <w:r w:rsidRPr="00A0668A">
        <w:rPr>
          <w:rFonts w:cs="Arial"/>
        </w:rPr>
        <w:t>Complete regular reviews, at least half termly, to monitor attendance, progress, wellbeing and the suitability of the placement</w:t>
      </w:r>
    </w:p>
    <w:p w14:paraId="70DF2334" w14:textId="07E46865" w:rsidR="00AA0FD8" w:rsidRPr="00A0668A" w:rsidRDefault="00AA0FD8" w:rsidP="00030F99">
      <w:pPr>
        <w:pStyle w:val="NoSpacing"/>
        <w:numPr>
          <w:ilvl w:val="0"/>
          <w:numId w:val="19"/>
        </w:numPr>
        <w:jc w:val="both"/>
        <w:rPr>
          <w:rFonts w:cs="Arial"/>
        </w:rPr>
      </w:pPr>
      <w:r w:rsidRPr="00A0668A">
        <w:rPr>
          <w:rFonts w:cs="Arial"/>
        </w:rPr>
        <w:t>Maintain regular communication with the provider, child, parents/carers and relevant professionals</w:t>
      </w:r>
    </w:p>
    <w:p w14:paraId="3B568670" w14:textId="6085A4E9" w:rsidR="00AA0FD8" w:rsidRPr="00A0668A" w:rsidRDefault="00AA0FD8" w:rsidP="00030F99">
      <w:pPr>
        <w:pStyle w:val="NoSpacing"/>
        <w:numPr>
          <w:ilvl w:val="0"/>
          <w:numId w:val="19"/>
        </w:numPr>
        <w:jc w:val="both"/>
        <w:rPr>
          <w:rFonts w:cs="Arial"/>
        </w:rPr>
      </w:pPr>
      <w:r w:rsidRPr="00A0668A">
        <w:rPr>
          <w:rFonts w:cs="Arial"/>
        </w:rPr>
        <w:t>Follow up attendance concerns and safeguarding incidents promptly</w:t>
      </w:r>
    </w:p>
    <w:p w14:paraId="01705CF8" w14:textId="552386C7" w:rsidR="00AA0FD8" w:rsidRPr="00A0668A" w:rsidRDefault="00AA0FD8" w:rsidP="00030F99">
      <w:pPr>
        <w:pStyle w:val="NoSpacing"/>
        <w:numPr>
          <w:ilvl w:val="0"/>
          <w:numId w:val="19"/>
        </w:numPr>
        <w:jc w:val="both"/>
        <w:rPr>
          <w:rFonts w:cs="Arial"/>
        </w:rPr>
      </w:pPr>
      <w:r w:rsidRPr="00A0668A">
        <w:rPr>
          <w:rFonts w:cs="Arial"/>
        </w:rPr>
        <w:t xml:space="preserve">Know where </w:t>
      </w:r>
      <w:r w:rsidR="0086068A" w:rsidRPr="00A0668A">
        <w:rPr>
          <w:rFonts w:cs="Arial"/>
        </w:rPr>
        <w:t xml:space="preserve">(including the address) </w:t>
      </w:r>
      <w:r w:rsidRPr="00A0668A">
        <w:rPr>
          <w:rFonts w:cs="Arial"/>
        </w:rPr>
        <w:t>the child is receiving education during school hours; and</w:t>
      </w:r>
    </w:p>
    <w:p w14:paraId="4EAB473F" w14:textId="7FBBBEAB" w:rsidR="00AA0FD8" w:rsidRPr="00A0668A" w:rsidRDefault="00AA0FD8" w:rsidP="00030F99">
      <w:pPr>
        <w:pStyle w:val="NoSpacing"/>
        <w:numPr>
          <w:ilvl w:val="0"/>
          <w:numId w:val="19"/>
        </w:numPr>
        <w:jc w:val="both"/>
        <w:rPr>
          <w:rFonts w:cs="Arial"/>
        </w:rPr>
      </w:pPr>
      <w:r w:rsidRPr="00A0668A">
        <w:rPr>
          <w:rFonts w:cs="Arial"/>
        </w:rPr>
        <w:t>Review any safeguarding concerns immediately and, where necessary, reconsider or terminate the placement until appropriate safeguards are in place.</w:t>
      </w:r>
    </w:p>
    <w:p w14:paraId="169565D5" w14:textId="77777777" w:rsidR="00AA0FD8" w:rsidRPr="00A0668A" w:rsidRDefault="00AA0FD8" w:rsidP="00030F99">
      <w:pPr>
        <w:pStyle w:val="NoSpacing"/>
        <w:jc w:val="both"/>
        <w:rPr>
          <w:rFonts w:cs="Arial"/>
          <w:lang w:eastAsia="en-US"/>
        </w:rPr>
      </w:pPr>
    </w:p>
    <w:p w14:paraId="1253F17E" w14:textId="24A3BE37" w:rsidR="00A824D9" w:rsidRPr="00A0668A" w:rsidRDefault="00FD4BF2" w:rsidP="00030F99">
      <w:pPr>
        <w:pStyle w:val="Heading1"/>
        <w:jc w:val="both"/>
        <w:rPr>
          <w:rFonts w:cs="Arial"/>
        </w:rPr>
      </w:pPr>
      <w:bookmarkStart w:id="37" w:name="_Toc225319851"/>
      <w:bookmarkStart w:id="38" w:name="_Toc238035217"/>
      <w:r w:rsidRPr="00A0668A">
        <w:rPr>
          <w:rFonts w:cs="Arial"/>
        </w:rPr>
        <w:t>Out</w:t>
      </w:r>
      <w:r w:rsidR="000137B2" w:rsidRPr="00A0668A">
        <w:rPr>
          <w:rFonts w:cs="Arial"/>
        </w:rPr>
        <w:t>-of-School Settings</w:t>
      </w:r>
      <w:bookmarkEnd w:id="37"/>
      <w:bookmarkEnd w:id="38"/>
    </w:p>
    <w:p w14:paraId="2481B362" w14:textId="4DCD3BE3" w:rsidR="00A824D9" w:rsidRPr="00A0668A" w:rsidRDefault="00A824D9" w:rsidP="00030F99">
      <w:pPr>
        <w:tabs>
          <w:tab w:val="left" w:pos="0"/>
        </w:tabs>
        <w:spacing w:before="195"/>
        <w:ind w:right="163"/>
        <w:jc w:val="both"/>
        <w:rPr>
          <w:rFonts w:cs="Arial"/>
          <w:bCs/>
        </w:rPr>
      </w:pPr>
      <w:r w:rsidRPr="00A0668A">
        <w:rPr>
          <w:rFonts w:cs="Arial"/>
          <w:bCs/>
        </w:rPr>
        <w:t xml:space="preserve">Where services, activities or provision are delivered by an external organisation using Academy premises, the Academy will undertake appropriate due diligence in line with </w:t>
      </w:r>
      <w:hyperlink r:id="rId28" w:history="1">
        <w:r w:rsidRPr="00A0668A">
          <w:rPr>
            <w:rStyle w:val="Hyperlink"/>
            <w:rFonts w:cs="Arial"/>
            <w:bCs/>
          </w:rPr>
          <w:t>Keeping Children Safe in Out-of-School Settings</w:t>
        </w:r>
      </w:hyperlink>
      <w:r w:rsidRPr="00A0668A">
        <w:rPr>
          <w:rFonts w:cs="Arial"/>
          <w:bCs/>
        </w:rPr>
        <w:t xml:space="preserve"> guidance and Trust procedures.</w:t>
      </w:r>
    </w:p>
    <w:p w14:paraId="1ECB7CA9" w14:textId="77777777" w:rsidR="00A824D9" w:rsidRPr="00A0668A" w:rsidRDefault="00A824D9" w:rsidP="00030F99">
      <w:pPr>
        <w:tabs>
          <w:tab w:val="left" w:pos="0"/>
        </w:tabs>
        <w:spacing w:before="195"/>
        <w:ind w:right="163"/>
        <w:jc w:val="both"/>
        <w:rPr>
          <w:rFonts w:cs="Arial"/>
          <w:bCs/>
        </w:rPr>
      </w:pPr>
      <w:r w:rsidRPr="00A0668A">
        <w:rPr>
          <w:rFonts w:cs="Arial"/>
          <w:bCs/>
        </w:rPr>
        <w:t>The Academy will:</w:t>
      </w:r>
    </w:p>
    <w:p w14:paraId="7F7A32DC" w14:textId="02793BFE" w:rsidR="00A824D9" w:rsidRPr="00A0668A" w:rsidRDefault="0085231F" w:rsidP="00030F99">
      <w:pPr>
        <w:numPr>
          <w:ilvl w:val="0"/>
          <w:numId w:val="20"/>
        </w:numPr>
        <w:tabs>
          <w:tab w:val="left" w:pos="0"/>
        </w:tabs>
        <w:spacing w:after="0"/>
        <w:ind w:right="163"/>
        <w:jc w:val="both"/>
        <w:rPr>
          <w:rFonts w:cs="Arial"/>
          <w:bCs/>
        </w:rPr>
      </w:pPr>
      <w:r w:rsidRPr="00A0668A">
        <w:rPr>
          <w:rFonts w:cs="Arial"/>
          <w:bCs/>
        </w:rPr>
        <w:t>Seek assurance that appropriate safeguarding and child protection policies, procedures and reporting arrangements are in place</w:t>
      </w:r>
    </w:p>
    <w:p w14:paraId="0DFE2F77" w14:textId="7FFF3358" w:rsidR="00A824D9" w:rsidRPr="00A0668A" w:rsidRDefault="0085231F" w:rsidP="00030F99">
      <w:pPr>
        <w:numPr>
          <w:ilvl w:val="0"/>
          <w:numId w:val="20"/>
        </w:numPr>
        <w:tabs>
          <w:tab w:val="left" w:pos="0"/>
        </w:tabs>
        <w:spacing w:after="0"/>
        <w:ind w:right="163"/>
        <w:jc w:val="both"/>
        <w:rPr>
          <w:rFonts w:cs="Arial"/>
          <w:bCs/>
        </w:rPr>
      </w:pPr>
      <w:r w:rsidRPr="00A0668A">
        <w:rPr>
          <w:rFonts w:cs="Arial"/>
          <w:bCs/>
        </w:rPr>
        <w:t>Ensure appropriate arrangements exist for sharing safeguarding concerns with the academy where relevant</w:t>
      </w:r>
    </w:p>
    <w:p w14:paraId="6B6FA059" w14:textId="7C61C063" w:rsidR="00A824D9" w:rsidRPr="00A0668A" w:rsidRDefault="0085231F" w:rsidP="00030F99">
      <w:pPr>
        <w:numPr>
          <w:ilvl w:val="0"/>
          <w:numId w:val="20"/>
        </w:numPr>
        <w:tabs>
          <w:tab w:val="left" w:pos="0"/>
        </w:tabs>
        <w:spacing w:after="0"/>
        <w:ind w:right="163"/>
        <w:jc w:val="both"/>
        <w:rPr>
          <w:rFonts w:cs="Arial"/>
          <w:bCs/>
        </w:rPr>
      </w:pPr>
      <w:r w:rsidRPr="00A0668A">
        <w:rPr>
          <w:rFonts w:cs="Arial"/>
          <w:bCs/>
        </w:rPr>
        <w:t>Incorporate safeguarding requirements into lease, licence or hire agreements, using the trust lettings agreement</w:t>
      </w:r>
    </w:p>
    <w:p w14:paraId="34677869" w14:textId="27E71337" w:rsidR="00A824D9" w:rsidRPr="00A0668A" w:rsidRDefault="0085231F" w:rsidP="00030F99">
      <w:pPr>
        <w:numPr>
          <w:ilvl w:val="0"/>
          <w:numId w:val="20"/>
        </w:numPr>
        <w:tabs>
          <w:tab w:val="left" w:pos="0"/>
        </w:tabs>
        <w:spacing w:after="0"/>
        <w:ind w:right="163"/>
        <w:jc w:val="both"/>
        <w:rPr>
          <w:rFonts w:cs="Arial"/>
          <w:bCs/>
        </w:rPr>
      </w:pPr>
      <w:r w:rsidRPr="00A0668A">
        <w:rPr>
          <w:rFonts w:cs="Arial"/>
          <w:bCs/>
        </w:rPr>
        <w:t>Ensure the provider complies with safeguarding expectations and relevant statutory guidance</w:t>
      </w:r>
    </w:p>
    <w:p w14:paraId="00831436" w14:textId="66D8FE98" w:rsidR="00A824D9" w:rsidRPr="00A0668A" w:rsidRDefault="0085231F" w:rsidP="00030F99">
      <w:pPr>
        <w:numPr>
          <w:ilvl w:val="0"/>
          <w:numId w:val="20"/>
        </w:numPr>
        <w:tabs>
          <w:tab w:val="left" w:pos="0"/>
        </w:tabs>
        <w:spacing w:after="0"/>
        <w:ind w:right="163"/>
        <w:jc w:val="both"/>
        <w:rPr>
          <w:rFonts w:cs="Arial"/>
          <w:bCs/>
        </w:rPr>
      </w:pPr>
      <w:r w:rsidRPr="00A0668A">
        <w:rPr>
          <w:rFonts w:cs="Arial"/>
          <w:bCs/>
        </w:rPr>
        <w:t>Seek assurance</w:t>
      </w:r>
      <w:r w:rsidR="00F4206E" w:rsidRPr="00A0668A">
        <w:rPr>
          <w:rFonts w:cs="Arial"/>
          <w:bCs/>
        </w:rPr>
        <w:t xml:space="preserve"> </w:t>
      </w:r>
      <w:r w:rsidR="00A824D9" w:rsidRPr="00A0668A">
        <w:rPr>
          <w:rFonts w:cs="Arial"/>
          <w:bCs/>
        </w:rPr>
        <w:t>that safeguarding arrangements</w:t>
      </w:r>
      <w:r w:rsidR="008E30BD" w:rsidRPr="00A0668A">
        <w:rPr>
          <w:rFonts w:cs="Arial"/>
          <w:bCs/>
        </w:rPr>
        <w:t xml:space="preserve"> and</w:t>
      </w:r>
      <w:r w:rsidR="00A824D9" w:rsidRPr="00A0668A">
        <w:rPr>
          <w:rFonts w:cs="Arial"/>
          <w:bCs/>
        </w:rPr>
        <w:t xml:space="preserve"> remain effective throughout the period of use</w:t>
      </w:r>
    </w:p>
    <w:p w14:paraId="5509C36C" w14:textId="77777777" w:rsidR="003E462C" w:rsidRDefault="003E462C" w:rsidP="00030F99">
      <w:pPr>
        <w:tabs>
          <w:tab w:val="left" w:pos="0"/>
        </w:tabs>
        <w:ind w:right="163"/>
        <w:jc w:val="both"/>
        <w:rPr>
          <w:rFonts w:cs="Arial"/>
          <w:bCs/>
        </w:rPr>
      </w:pPr>
    </w:p>
    <w:p w14:paraId="1DAE8153" w14:textId="57B1A4BD" w:rsidR="00F4206E" w:rsidRPr="003E462C" w:rsidRDefault="0085231F" w:rsidP="00030F99">
      <w:pPr>
        <w:tabs>
          <w:tab w:val="left" w:pos="0"/>
        </w:tabs>
        <w:ind w:right="163"/>
        <w:jc w:val="both"/>
        <w:rPr>
          <w:rFonts w:cs="Arial"/>
          <w:bCs/>
        </w:rPr>
      </w:pPr>
      <w:r w:rsidRPr="003E462C">
        <w:rPr>
          <w:rFonts w:cs="Arial"/>
          <w:bCs/>
        </w:rPr>
        <w:lastRenderedPageBreak/>
        <w:t xml:space="preserve">The governing body will seek assurance that appropriate due diligence and safeguarding arrangements have been completed for all relevant out-of-school settings operating </w:t>
      </w:r>
      <w:r w:rsidR="00F4206E" w:rsidRPr="003E462C">
        <w:rPr>
          <w:rFonts w:cs="Arial"/>
          <w:bCs/>
        </w:rPr>
        <w:t>from Academy premises.</w:t>
      </w:r>
    </w:p>
    <w:p w14:paraId="3FAB1AB5" w14:textId="77777777" w:rsidR="00A824D9" w:rsidRPr="00A0668A" w:rsidRDefault="00A824D9" w:rsidP="00030F99">
      <w:pPr>
        <w:tabs>
          <w:tab w:val="left" w:pos="0"/>
        </w:tabs>
        <w:spacing w:before="195"/>
        <w:ind w:right="163"/>
        <w:jc w:val="both"/>
        <w:rPr>
          <w:rFonts w:cs="Arial"/>
          <w:bCs/>
        </w:rPr>
      </w:pPr>
      <w:r w:rsidRPr="00A0668A">
        <w:rPr>
          <w:rFonts w:cs="Arial"/>
          <w:bCs/>
        </w:rPr>
        <w:t>Where concerns arise regarding an external provider's safeguarding arrangements, appropriate action will be taken, which may include the suspension or termination of the agreement.</w:t>
      </w:r>
    </w:p>
    <w:p w14:paraId="1D454CF5" w14:textId="4668E7D3" w:rsidR="00A824D9" w:rsidRPr="00A0668A" w:rsidRDefault="00A824D9" w:rsidP="00030F99">
      <w:pPr>
        <w:tabs>
          <w:tab w:val="left" w:pos="0"/>
        </w:tabs>
        <w:spacing w:before="195"/>
        <w:ind w:right="163"/>
        <w:jc w:val="both"/>
        <w:rPr>
          <w:rFonts w:cs="Arial"/>
          <w:bCs/>
        </w:rPr>
      </w:pPr>
      <w:r w:rsidRPr="00A0668A">
        <w:rPr>
          <w:rFonts w:cs="Arial"/>
          <w:bCs/>
        </w:rPr>
        <w:t>If the Academy receives an allegation relating to an individual or organisation delivering activities on the school site, it will follow its safeguarding and allegations procedures and consult the Local Authority Designated Officer (LADO) where appropriate.</w:t>
      </w:r>
    </w:p>
    <w:p w14:paraId="613AF60D" w14:textId="66625A14" w:rsidR="001D7749" w:rsidRPr="00A0668A" w:rsidRDefault="001D7749" w:rsidP="00030F99">
      <w:pPr>
        <w:pStyle w:val="Heading1"/>
        <w:jc w:val="both"/>
        <w:rPr>
          <w:rFonts w:cs="Arial"/>
        </w:rPr>
      </w:pPr>
      <w:bookmarkStart w:id="39" w:name="_Toc238035218"/>
      <w:r w:rsidRPr="00A0668A">
        <w:rPr>
          <w:rFonts w:cs="Arial"/>
        </w:rPr>
        <w:t>Risk Assessment and Safety Planning</w:t>
      </w:r>
      <w:bookmarkEnd w:id="39"/>
    </w:p>
    <w:p w14:paraId="2DFE3C9F" w14:textId="77777777" w:rsidR="001D7749" w:rsidRPr="00A0668A" w:rsidRDefault="001D7749" w:rsidP="00030F99">
      <w:pPr>
        <w:tabs>
          <w:tab w:val="left" w:pos="1154"/>
        </w:tabs>
        <w:spacing w:before="195"/>
        <w:ind w:right="163"/>
        <w:jc w:val="both"/>
        <w:rPr>
          <w:rFonts w:cs="Arial"/>
        </w:rPr>
      </w:pPr>
      <w:r w:rsidRPr="00A0668A">
        <w:rPr>
          <w:rFonts w:cs="Arial"/>
        </w:rPr>
        <w:t>Where concerns about a child's welfare, safety or wellbeing are identified, the Academy will assess and manage risk appropriately and take proportionate action to reduce identified risks.</w:t>
      </w:r>
    </w:p>
    <w:p w14:paraId="0D6868D2" w14:textId="77777777" w:rsidR="001D7749" w:rsidRPr="00A0668A" w:rsidRDefault="001D7749" w:rsidP="00030F99">
      <w:pPr>
        <w:tabs>
          <w:tab w:val="left" w:pos="1154"/>
        </w:tabs>
        <w:spacing w:before="195"/>
        <w:ind w:right="163"/>
        <w:jc w:val="both"/>
        <w:rPr>
          <w:rFonts w:cs="Arial"/>
        </w:rPr>
      </w:pPr>
      <w:r w:rsidRPr="00A0668A">
        <w:rPr>
          <w:rFonts w:cs="Arial"/>
        </w:rPr>
        <w:t>Day-to-day responsibility for completing safeguarding risk assessments and safety plans will usually be delegated to the DSL or another appropriate member of staff. The Headteacher retains overall responsibility for ensuring safeguarding risks are appropriately assessed, managed and reviewed.</w:t>
      </w:r>
    </w:p>
    <w:p w14:paraId="7989F795" w14:textId="77777777" w:rsidR="001D7749" w:rsidRPr="00A0668A" w:rsidRDefault="001D7749" w:rsidP="00030F99">
      <w:pPr>
        <w:tabs>
          <w:tab w:val="left" w:pos="1154"/>
        </w:tabs>
        <w:spacing w:before="195"/>
        <w:ind w:right="163"/>
        <w:jc w:val="both"/>
        <w:rPr>
          <w:rFonts w:cs="Arial"/>
        </w:rPr>
      </w:pPr>
      <w:r w:rsidRPr="00A0668A">
        <w:rPr>
          <w:rFonts w:cs="Arial"/>
        </w:rPr>
        <w:t>Risk assessments and safety plans may be used as part of the Academy's response to a safeguarding concern and may be incorporated into wider support plans, including behaviour, attendance, healthcare, education or reintegration plans.</w:t>
      </w:r>
    </w:p>
    <w:p w14:paraId="3CEC1148" w14:textId="77777777" w:rsidR="001D7749" w:rsidRPr="00A0668A" w:rsidRDefault="001D7749" w:rsidP="00030F99">
      <w:pPr>
        <w:tabs>
          <w:tab w:val="left" w:pos="1154"/>
        </w:tabs>
        <w:spacing w:before="195"/>
        <w:ind w:right="163"/>
        <w:jc w:val="both"/>
        <w:rPr>
          <w:rFonts w:cs="Arial"/>
        </w:rPr>
      </w:pPr>
      <w:r w:rsidRPr="00A0668A">
        <w:rPr>
          <w:rFonts w:cs="Arial"/>
        </w:rPr>
        <w:t>The Academy's approach to risk assessment and safety planning will be:</w:t>
      </w:r>
    </w:p>
    <w:p w14:paraId="475FBE43" w14:textId="77DF2A1C" w:rsidR="001D7749" w:rsidRPr="00A0668A" w:rsidRDefault="000330DD" w:rsidP="00030F99">
      <w:pPr>
        <w:numPr>
          <w:ilvl w:val="0"/>
          <w:numId w:val="22"/>
        </w:numPr>
        <w:tabs>
          <w:tab w:val="left" w:pos="1154"/>
        </w:tabs>
        <w:spacing w:after="0"/>
        <w:ind w:right="163"/>
        <w:jc w:val="both"/>
        <w:rPr>
          <w:rFonts w:cs="Arial"/>
        </w:rPr>
      </w:pPr>
      <w:r w:rsidRPr="00A0668A">
        <w:rPr>
          <w:rFonts w:cs="Arial"/>
        </w:rPr>
        <w:t>Child-centred</w:t>
      </w:r>
    </w:p>
    <w:p w14:paraId="3F12F8A4" w14:textId="34A15161" w:rsidR="001D7749" w:rsidRPr="00A0668A" w:rsidRDefault="000330DD" w:rsidP="00030F99">
      <w:pPr>
        <w:numPr>
          <w:ilvl w:val="0"/>
          <w:numId w:val="22"/>
        </w:numPr>
        <w:tabs>
          <w:tab w:val="left" w:pos="1154"/>
        </w:tabs>
        <w:spacing w:after="0"/>
        <w:ind w:right="163"/>
        <w:jc w:val="both"/>
        <w:rPr>
          <w:rFonts w:cs="Arial"/>
        </w:rPr>
      </w:pPr>
      <w:r w:rsidRPr="00A0668A">
        <w:rPr>
          <w:rFonts w:cs="Arial"/>
        </w:rPr>
        <w:t>Proportionate to the identified risk</w:t>
      </w:r>
    </w:p>
    <w:p w14:paraId="55D97F6C" w14:textId="600D76B8" w:rsidR="001D7749" w:rsidRPr="00A0668A" w:rsidRDefault="000330DD" w:rsidP="00030F99">
      <w:pPr>
        <w:numPr>
          <w:ilvl w:val="0"/>
          <w:numId w:val="22"/>
        </w:numPr>
        <w:tabs>
          <w:tab w:val="left" w:pos="1154"/>
        </w:tabs>
        <w:spacing w:after="0"/>
        <w:ind w:right="163"/>
        <w:jc w:val="both"/>
        <w:rPr>
          <w:rFonts w:cs="Arial"/>
        </w:rPr>
      </w:pPr>
      <w:r w:rsidRPr="00A0668A">
        <w:rPr>
          <w:rFonts w:cs="Arial"/>
        </w:rPr>
        <w:t>Informed by the child's wishes, views and lived experience</w:t>
      </w:r>
    </w:p>
    <w:p w14:paraId="13FA35E4" w14:textId="6070AC02" w:rsidR="001D7749" w:rsidRPr="00A0668A" w:rsidRDefault="000330DD" w:rsidP="00030F99">
      <w:pPr>
        <w:numPr>
          <w:ilvl w:val="0"/>
          <w:numId w:val="22"/>
        </w:numPr>
        <w:tabs>
          <w:tab w:val="left" w:pos="1154"/>
        </w:tabs>
        <w:spacing w:after="0"/>
        <w:ind w:right="163"/>
        <w:jc w:val="both"/>
        <w:rPr>
          <w:rFonts w:cs="Arial"/>
        </w:rPr>
      </w:pPr>
      <w:r w:rsidRPr="00A0668A">
        <w:rPr>
          <w:rFonts w:cs="Arial"/>
        </w:rPr>
        <w:t>Supported by multi-agency working where appropriate</w:t>
      </w:r>
    </w:p>
    <w:p w14:paraId="00F235A3" w14:textId="68CAD9F2" w:rsidR="001D7749" w:rsidRPr="00A0668A" w:rsidRDefault="000330DD" w:rsidP="00030F99">
      <w:pPr>
        <w:numPr>
          <w:ilvl w:val="0"/>
          <w:numId w:val="22"/>
        </w:numPr>
        <w:tabs>
          <w:tab w:val="left" w:pos="1154"/>
        </w:tabs>
        <w:spacing w:after="0"/>
        <w:ind w:right="163"/>
        <w:jc w:val="both"/>
        <w:rPr>
          <w:rFonts w:cs="Arial"/>
        </w:rPr>
      </w:pPr>
      <w:r w:rsidRPr="00A0668A">
        <w:rPr>
          <w:rFonts w:cs="Arial"/>
        </w:rPr>
        <w:t>Regularly reviewed and update</w:t>
      </w:r>
      <w:r w:rsidR="00556C48" w:rsidRPr="00A0668A">
        <w:rPr>
          <w:rFonts w:cs="Arial"/>
        </w:rPr>
        <w:t>d</w:t>
      </w:r>
    </w:p>
    <w:p w14:paraId="6A05B486" w14:textId="608555D1" w:rsidR="0080341E" w:rsidRPr="00A0668A" w:rsidRDefault="001D7749" w:rsidP="00030F99">
      <w:pPr>
        <w:tabs>
          <w:tab w:val="left" w:pos="1154"/>
        </w:tabs>
        <w:spacing w:before="195"/>
        <w:ind w:right="163"/>
        <w:jc w:val="both"/>
        <w:rPr>
          <w:rFonts w:cs="Arial"/>
        </w:rPr>
      </w:pPr>
      <w:r w:rsidRPr="00A0668A">
        <w:rPr>
          <w:rFonts w:cs="Arial"/>
        </w:rPr>
        <w:t xml:space="preserve">Further guidance on the development, implementation and review of safeguarding risk assessments and safety plans can be found in </w:t>
      </w:r>
      <w:r w:rsidRPr="00CA0953">
        <w:rPr>
          <w:rFonts w:cs="Arial"/>
          <w:b/>
          <w:bCs/>
        </w:rPr>
        <w:t xml:space="preserve">Appendix </w:t>
      </w:r>
      <w:r w:rsidR="003D742A" w:rsidRPr="00CA0953">
        <w:rPr>
          <w:rFonts w:cs="Arial"/>
          <w:b/>
          <w:bCs/>
        </w:rPr>
        <w:t>5</w:t>
      </w:r>
      <w:r w:rsidR="00C84EAA" w:rsidRPr="00CA0953">
        <w:rPr>
          <w:rFonts w:cs="Arial"/>
          <w:b/>
          <w:bCs/>
        </w:rPr>
        <w:t>.</w:t>
      </w:r>
      <w:bookmarkEnd w:id="28"/>
    </w:p>
    <w:p w14:paraId="4345C4FB" w14:textId="39DE4084" w:rsidR="007C1802" w:rsidRPr="00A0668A" w:rsidRDefault="00F80C28" w:rsidP="00030F99">
      <w:pPr>
        <w:pStyle w:val="Heading1"/>
        <w:jc w:val="both"/>
        <w:rPr>
          <w:rFonts w:cs="Arial"/>
        </w:rPr>
      </w:pPr>
      <w:bookmarkStart w:id="40" w:name="_Toc238035219"/>
      <w:r w:rsidRPr="00A0668A">
        <w:rPr>
          <w:rFonts w:cs="Arial"/>
        </w:rPr>
        <w:t>Online Safety</w:t>
      </w:r>
      <w:bookmarkEnd w:id="40"/>
    </w:p>
    <w:p w14:paraId="3CE946B9" w14:textId="2C53D660" w:rsidR="007475C6" w:rsidRPr="00A0668A" w:rsidRDefault="007475C6" w:rsidP="00030F99">
      <w:pPr>
        <w:tabs>
          <w:tab w:val="left" w:pos="1153"/>
        </w:tabs>
        <w:spacing w:before="201"/>
        <w:jc w:val="both"/>
        <w:rPr>
          <w:rFonts w:cs="Arial"/>
        </w:rPr>
      </w:pPr>
      <w:r w:rsidRPr="00A0668A">
        <w:rPr>
          <w:rFonts w:cs="Arial"/>
        </w:rPr>
        <w:t>The Academy recognises the importance of safeguarding CYP from potentially harmful and inappropriate online material and understands that technology is a significant component of many safeguarding and wellbeing issues.</w:t>
      </w:r>
    </w:p>
    <w:p w14:paraId="07EFA429" w14:textId="24DAF9D8" w:rsidR="008B2DDE" w:rsidRPr="00A0668A" w:rsidRDefault="008B2DDE" w:rsidP="00030F99">
      <w:pPr>
        <w:tabs>
          <w:tab w:val="left" w:pos="1153"/>
        </w:tabs>
        <w:spacing w:before="201"/>
        <w:jc w:val="both"/>
        <w:rPr>
          <w:rFonts w:cs="Arial"/>
        </w:rPr>
      </w:pPr>
      <w:r w:rsidRPr="00A0668A">
        <w:rPr>
          <w:rFonts w:cs="Arial"/>
        </w:rPr>
        <w:t>Online safety forms part of the Academy's wider safeguarding responsibilities. Technology can be a significant factor in a range of safeguarding concerns, including child-on-child abuse, harmful sexual behaviour, bullying, criminal and sexual exploitation, radicalisation and extremism.</w:t>
      </w:r>
    </w:p>
    <w:p w14:paraId="418E5C66" w14:textId="77777777" w:rsidR="007475C6" w:rsidRPr="00A0668A" w:rsidRDefault="007475C6" w:rsidP="00030F99">
      <w:pPr>
        <w:tabs>
          <w:tab w:val="left" w:pos="1153"/>
        </w:tabs>
        <w:spacing w:before="201"/>
        <w:jc w:val="both"/>
        <w:rPr>
          <w:rFonts w:cs="Arial"/>
        </w:rPr>
      </w:pPr>
      <w:r w:rsidRPr="00A0668A">
        <w:rPr>
          <w:rFonts w:cs="Arial"/>
        </w:rPr>
        <w:t>Our approach to online safety is based on addressing the four categories of risk:</w:t>
      </w:r>
    </w:p>
    <w:p w14:paraId="0D7B8382" w14:textId="77777777" w:rsidR="007475C6" w:rsidRPr="00A0668A" w:rsidRDefault="007475C6" w:rsidP="00030F99">
      <w:pPr>
        <w:numPr>
          <w:ilvl w:val="0"/>
          <w:numId w:val="28"/>
        </w:numPr>
        <w:tabs>
          <w:tab w:val="left" w:pos="1153"/>
        </w:tabs>
        <w:spacing w:after="0"/>
        <w:jc w:val="both"/>
        <w:rPr>
          <w:rFonts w:cs="Arial"/>
        </w:rPr>
      </w:pPr>
      <w:r w:rsidRPr="00A0668A">
        <w:rPr>
          <w:rFonts w:cs="Arial"/>
        </w:rPr>
        <w:t xml:space="preserve">Content: being exposed to illegal, inappropriate or harmful content, including pornography, racism, misogyny, self-harm, suicide, antisemitism, radicalisation, </w:t>
      </w:r>
      <w:r w:rsidRPr="00A0668A">
        <w:rPr>
          <w:rFonts w:cs="Arial"/>
        </w:rPr>
        <w:lastRenderedPageBreak/>
        <w:t>extremism, extreme sexual or physical violence, misinformation, disinformation and conspiracy theories.</w:t>
      </w:r>
    </w:p>
    <w:p w14:paraId="5670CC85" w14:textId="77777777" w:rsidR="007475C6" w:rsidRPr="00A0668A" w:rsidRDefault="007475C6" w:rsidP="00030F99">
      <w:pPr>
        <w:numPr>
          <w:ilvl w:val="0"/>
          <w:numId w:val="28"/>
        </w:numPr>
        <w:tabs>
          <w:tab w:val="left" w:pos="1153"/>
        </w:tabs>
        <w:spacing w:after="0"/>
        <w:jc w:val="both"/>
        <w:rPr>
          <w:rFonts w:cs="Arial"/>
        </w:rPr>
      </w:pPr>
      <w:r w:rsidRPr="00A0668A">
        <w:rPr>
          <w:rFonts w:cs="Arial"/>
        </w:rPr>
        <w:t>Contact: being subjected to harmful online interaction with other users or generative AI applications that simulate this, including peer pressure, commercial advertising, grooming and exploitation for sexual, criminal, financial or other purposes.</w:t>
      </w:r>
    </w:p>
    <w:p w14:paraId="4062F04B" w14:textId="77777777" w:rsidR="007475C6" w:rsidRPr="00A0668A" w:rsidRDefault="007475C6" w:rsidP="00030F99">
      <w:pPr>
        <w:numPr>
          <w:ilvl w:val="0"/>
          <w:numId w:val="28"/>
        </w:numPr>
        <w:tabs>
          <w:tab w:val="left" w:pos="1153"/>
        </w:tabs>
        <w:spacing w:after="0"/>
        <w:jc w:val="both"/>
        <w:rPr>
          <w:rFonts w:cs="Arial"/>
        </w:rPr>
      </w:pPr>
      <w:r w:rsidRPr="00A0668A">
        <w:rPr>
          <w:rFonts w:cs="Arial"/>
        </w:rPr>
        <w:t>Conduct: online behaviour that increases the likelihood of, or causes, harm, including cyberbullying, online abuse, and the consensual and non-consensual sharing of self-generated intimate images and videos, including AI-generated imagery and deepfakes.</w:t>
      </w:r>
    </w:p>
    <w:p w14:paraId="2EA94F41" w14:textId="77777777" w:rsidR="007475C6" w:rsidRPr="00A0668A" w:rsidRDefault="007475C6" w:rsidP="00030F99">
      <w:pPr>
        <w:numPr>
          <w:ilvl w:val="0"/>
          <w:numId w:val="28"/>
        </w:numPr>
        <w:tabs>
          <w:tab w:val="left" w:pos="1153"/>
        </w:tabs>
        <w:spacing w:after="0"/>
        <w:jc w:val="both"/>
        <w:rPr>
          <w:rFonts w:cs="Arial"/>
        </w:rPr>
      </w:pPr>
      <w:r w:rsidRPr="00A0668A">
        <w:rPr>
          <w:rFonts w:cs="Arial"/>
        </w:rPr>
        <w:t>Commerce: risks associated with online gambling, inappropriate advertising, phishing, scams and financial exploitation.</w:t>
      </w:r>
    </w:p>
    <w:p w14:paraId="30523A92" w14:textId="77777777" w:rsidR="007475C6" w:rsidRPr="00A0668A" w:rsidRDefault="007475C6" w:rsidP="00030F99">
      <w:pPr>
        <w:tabs>
          <w:tab w:val="left" w:pos="1153"/>
        </w:tabs>
        <w:spacing w:before="201"/>
        <w:jc w:val="both"/>
        <w:rPr>
          <w:rFonts w:cs="Arial"/>
        </w:rPr>
      </w:pPr>
      <w:r w:rsidRPr="00A0668A">
        <w:rPr>
          <w:rFonts w:cs="Arial"/>
        </w:rPr>
        <w:t>Regular online safety education, training and awareness raising takes place for staff, pupils and parents/carers. This includes emerging technologies, artificial intelligence (AI), online exploitation, cyber security, misinformation and safe online behaviours.</w:t>
      </w:r>
    </w:p>
    <w:p w14:paraId="7B4F39A3" w14:textId="1F773271" w:rsidR="004F721F" w:rsidRPr="00A0668A" w:rsidRDefault="007475C6" w:rsidP="00030F99">
      <w:pPr>
        <w:tabs>
          <w:tab w:val="left" w:pos="1153"/>
        </w:tabs>
        <w:spacing w:before="201"/>
        <w:jc w:val="both"/>
        <w:rPr>
          <w:rFonts w:cs="Arial"/>
        </w:rPr>
      </w:pPr>
      <w:r w:rsidRPr="00A0668A">
        <w:rPr>
          <w:rFonts w:cs="Arial"/>
        </w:rPr>
        <w:t>Any safeguarding concerns relating to online safety, filtering or monitoring must be reported immediately to the DSL or DDSL</w:t>
      </w:r>
      <w:r w:rsidR="00AF5087" w:rsidRPr="00A0668A">
        <w:rPr>
          <w:rFonts w:cs="Arial"/>
        </w:rPr>
        <w:t xml:space="preserve"> and recorded on CPOMS.</w:t>
      </w:r>
    </w:p>
    <w:p w14:paraId="5F313DB5" w14:textId="67EEBD67" w:rsidR="00A14447" w:rsidRPr="00A0668A" w:rsidRDefault="00A14447" w:rsidP="00030F99">
      <w:pPr>
        <w:tabs>
          <w:tab w:val="left" w:pos="1153"/>
        </w:tabs>
        <w:spacing w:before="201"/>
        <w:jc w:val="both"/>
        <w:rPr>
          <w:rFonts w:cs="Arial"/>
        </w:rPr>
      </w:pPr>
      <w:r w:rsidRPr="00A0668A">
        <w:rPr>
          <w:rFonts w:cs="Arial"/>
        </w:rPr>
        <w:t xml:space="preserve">Reach South Academy Trust uses </w:t>
      </w:r>
      <w:proofErr w:type="spellStart"/>
      <w:r w:rsidRPr="00A0668A">
        <w:rPr>
          <w:rFonts w:cs="Arial"/>
        </w:rPr>
        <w:t>Securly</w:t>
      </w:r>
      <w:proofErr w:type="spellEnd"/>
      <w:r w:rsidRPr="00A0668A">
        <w:rPr>
          <w:rFonts w:cs="Arial"/>
        </w:rPr>
        <w:t xml:space="preserve"> </w:t>
      </w:r>
      <w:r w:rsidR="0035609D" w:rsidRPr="00A0668A">
        <w:rPr>
          <w:rFonts w:cs="Arial"/>
        </w:rPr>
        <w:t xml:space="preserve">software </w:t>
      </w:r>
      <w:r w:rsidRPr="00A0668A">
        <w:rPr>
          <w:rFonts w:cs="Arial"/>
        </w:rPr>
        <w:t xml:space="preserve">to provide filtering and monitoring across all academies. Filtering and monitoring arrangements are proportionate to each </w:t>
      </w:r>
      <w:r w:rsidR="0035609D" w:rsidRPr="00A0668A">
        <w:rPr>
          <w:rFonts w:cs="Arial"/>
        </w:rPr>
        <w:t>A</w:t>
      </w:r>
      <w:r w:rsidRPr="00A0668A">
        <w:rPr>
          <w:rFonts w:cs="Arial"/>
        </w:rPr>
        <w:t xml:space="preserve">cademy's safeguarding needs and meet </w:t>
      </w:r>
      <w:r w:rsidR="0035609D" w:rsidRPr="00A0668A">
        <w:rPr>
          <w:rFonts w:cs="Arial"/>
        </w:rPr>
        <w:t>the DfE’s Filtering and Monitoring Standards.</w:t>
      </w:r>
    </w:p>
    <w:p w14:paraId="245CE4E2" w14:textId="7A6ACEBF" w:rsidR="007475C6" w:rsidRPr="00A0668A" w:rsidRDefault="007475C6" w:rsidP="00030F99">
      <w:pPr>
        <w:tabs>
          <w:tab w:val="left" w:pos="1153"/>
        </w:tabs>
        <w:spacing w:before="201"/>
        <w:jc w:val="both"/>
        <w:rPr>
          <w:rFonts w:cs="Arial"/>
        </w:rPr>
      </w:pPr>
      <w:r w:rsidRPr="00A0668A">
        <w:rPr>
          <w:rFonts w:cs="Arial"/>
        </w:rPr>
        <w:t xml:space="preserve">The effectiveness of filtering and monitoring systems will be formally reviewed and recorded at least annually. In addition to </w:t>
      </w:r>
      <w:r w:rsidR="00E57597" w:rsidRPr="00A0668A">
        <w:rPr>
          <w:rFonts w:cs="Arial"/>
        </w:rPr>
        <w:t>the Trust’s c</w:t>
      </w:r>
      <w:r w:rsidRPr="00A0668A">
        <w:rPr>
          <w:rFonts w:cs="Arial"/>
        </w:rPr>
        <w:t>entral IT monitoring and testing, the Academy will complete testfiltering.com checks three times per year (Autumn, Spring and Summer Terms). Findings will be recorded and reported to the Governing Body.</w:t>
      </w:r>
    </w:p>
    <w:p w14:paraId="1AC5692D" w14:textId="77777777" w:rsidR="007475C6" w:rsidRPr="00A0668A" w:rsidRDefault="007475C6" w:rsidP="00030F99">
      <w:pPr>
        <w:tabs>
          <w:tab w:val="left" w:pos="1153"/>
        </w:tabs>
        <w:spacing w:before="201"/>
        <w:jc w:val="both"/>
        <w:rPr>
          <w:rFonts w:cs="Arial"/>
        </w:rPr>
      </w:pPr>
      <w:r w:rsidRPr="00A0668A">
        <w:rPr>
          <w:rFonts w:cs="Arial"/>
        </w:rPr>
        <w:t>The Academy will also complete the Trust Online Safety Audit Tool annually and implement any actions identified.</w:t>
      </w:r>
    </w:p>
    <w:p w14:paraId="0000C955" w14:textId="1629A8B2" w:rsidR="00E36723" w:rsidRPr="00A0668A" w:rsidRDefault="007475C6" w:rsidP="00030F99">
      <w:pPr>
        <w:tabs>
          <w:tab w:val="left" w:pos="1153"/>
        </w:tabs>
        <w:spacing w:before="201"/>
        <w:jc w:val="both"/>
        <w:rPr>
          <w:rFonts w:cs="Arial"/>
        </w:rPr>
      </w:pPr>
      <w:r w:rsidRPr="00A0668A">
        <w:rPr>
          <w:rFonts w:cs="Arial"/>
        </w:rPr>
        <w:t xml:space="preserve">Further information can be found in </w:t>
      </w:r>
      <w:r w:rsidR="001B5297" w:rsidRPr="00A0668A">
        <w:rPr>
          <w:rFonts w:cs="Arial"/>
        </w:rPr>
        <w:t>in the</w:t>
      </w:r>
      <w:r w:rsidRPr="00A0668A">
        <w:rPr>
          <w:rFonts w:cs="Arial"/>
        </w:rPr>
        <w:t xml:space="preserve"> Online Safety </w:t>
      </w:r>
      <w:r w:rsidR="001B5297" w:rsidRPr="00A0668A">
        <w:rPr>
          <w:rFonts w:cs="Arial"/>
        </w:rPr>
        <w:t>and Acceptable Use Polic</w:t>
      </w:r>
      <w:r w:rsidR="004E3168" w:rsidRPr="00A0668A">
        <w:rPr>
          <w:rFonts w:cs="Arial"/>
        </w:rPr>
        <w:t>y</w:t>
      </w:r>
      <w:r w:rsidRPr="00A0668A">
        <w:rPr>
          <w:rFonts w:cs="Arial"/>
        </w:rPr>
        <w:t>.</w:t>
      </w:r>
    </w:p>
    <w:p w14:paraId="1082A51A" w14:textId="444C1CEB" w:rsidR="00E36723" w:rsidRPr="00A0668A" w:rsidRDefault="00E36723" w:rsidP="00030F99">
      <w:pPr>
        <w:pStyle w:val="Heading1"/>
        <w:jc w:val="both"/>
        <w:rPr>
          <w:rFonts w:cs="Arial"/>
        </w:rPr>
      </w:pPr>
      <w:r w:rsidRPr="00A0668A">
        <w:rPr>
          <w:rFonts w:cs="Arial"/>
        </w:rPr>
        <w:t xml:space="preserve"> </w:t>
      </w:r>
      <w:bookmarkStart w:id="41" w:name="_Toc238035220"/>
      <w:r w:rsidRPr="00A0668A">
        <w:rPr>
          <w:rFonts w:cs="Arial"/>
        </w:rPr>
        <w:t>Use of Mobile Technology</w:t>
      </w:r>
      <w:bookmarkEnd w:id="41"/>
    </w:p>
    <w:p w14:paraId="7F049A8D" w14:textId="77777777" w:rsidR="00E36723" w:rsidRPr="00A0668A" w:rsidRDefault="00E36723" w:rsidP="00030F99">
      <w:pPr>
        <w:tabs>
          <w:tab w:val="left" w:pos="1153"/>
        </w:tabs>
        <w:spacing w:before="201"/>
        <w:jc w:val="both"/>
        <w:rPr>
          <w:rFonts w:cs="Arial"/>
        </w:rPr>
      </w:pPr>
      <w:r w:rsidRPr="00A0668A">
        <w:rPr>
          <w:rFonts w:cs="Arial"/>
        </w:rPr>
        <w:t>The Academy supports a mobile-phone-free learning environment and recognises the safeguarding, wellbeing, behavioural and educational benefits of restricting the use of personal mobile devices during the school day.</w:t>
      </w:r>
    </w:p>
    <w:p w14:paraId="6EAA17B1" w14:textId="43268314" w:rsidR="00E36723" w:rsidRPr="00A0668A" w:rsidRDefault="00E36723" w:rsidP="00030F99">
      <w:pPr>
        <w:tabs>
          <w:tab w:val="left" w:pos="1153"/>
        </w:tabs>
        <w:spacing w:before="201"/>
        <w:jc w:val="both"/>
        <w:rPr>
          <w:rFonts w:cs="Arial"/>
        </w:rPr>
      </w:pPr>
      <w:r w:rsidRPr="00A0668A">
        <w:rPr>
          <w:rFonts w:cs="Arial"/>
        </w:rPr>
        <w:t>In line with DfE guidance, pupils are not permitted to use mobile phones during the school day unless there is a specific educational, medical or safeguarding reason agreed by the Academy. The Academy's arrangements for the possession, storage and use of mobile devices are set out within the Mobile Phone Policy.</w:t>
      </w:r>
    </w:p>
    <w:p w14:paraId="76B5DA4C" w14:textId="5746CAAB" w:rsidR="00E36723" w:rsidRPr="00A0668A" w:rsidRDefault="00E36723" w:rsidP="00030F99">
      <w:pPr>
        <w:tabs>
          <w:tab w:val="left" w:pos="1153"/>
        </w:tabs>
        <w:spacing w:before="201"/>
        <w:jc w:val="both"/>
        <w:rPr>
          <w:rFonts w:cs="Arial"/>
        </w:rPr>
      </w:pPr>
      <w:r w:rsidRPr="00A0668A">
        <w:rPr>
          <w:rFonts w:cs="Arial"/>
        </w:rPr>
        <w:t>All staff must use mobile devices, cameras and other technology in accordance with the Appropriate Workplace Behaviour Policy and relevant Trust procedures.</w:t>
      </w:r>
      <w:r w:rsidR="008857E9" w:rsidRPr="00A0668A">
        <w:rPr>
          <w:rFonts w:cs="Arial"/>
        </w:rPr>
        <w:t xml:space="preserve"> </w:t>
      </w:r>
      <w:r w:rsidRPr="00A0668A">
        <w:rPr>
          <w:rFonts w:cs="Arial"/>
        </w:rPr>
        <w:t>Mobile phones and camera-enabled devices must not be used within EYFS provision unless expressly authorised by the Headteacher. Personal devices must be stored securely when not in use. No digital devices are permitted in areas where intimate care takes place.</w:t>
      </w:r>
    </w:p>
    <w:p w14:paraId="25F94998" w14:textId="06CEDA3B" w:rsidR="00F611CB" w:rsidRPr="00A0668A" w:rsidRDefault="00F611CB" w:rsidP="00030F99">
      <w:pPr>
        <w:tabs>
          <w:tab w:val="left" w:pos="1153"/>
        </w:tabs>
        <w:spacing w:before="201"/>
        <w:jc w:val="both"/>
        <w:rPr>
          <w:rFonts w:cs="Arial"/>
        </w:rPr>
      </w:pPr>
      <w:r w:rsidRPr="00563CD3">
        <w:rPr>
          <w:rFonts w:cs="Arial"/>
        </w:rPr>
        <w:t xml:space="preserve">Parents/carers must respect </w:t>
      </w:r>
      <w:r w:rsidR="001A5208" w:rsidRPr="00563CD3">
        <w:rPr>
          <w:rFonts w:cs="Arial"/>
        </w:rPr>
        <w:t xml:space="preserve">Academy </w:t>
      </w:r>
      <w:r w:rsidRPr="00563CD3">
        <w:rPr>
          <w:rFonts w:cs="Arial"/>
        </w:rPr>
        <w:t xml:space="preserve">expectations when visiting the school site regarding mobile phone usage, whereby the use of mobile phones is not permitted unless explicitly </w:t>
      </w:r>
      <w:r w:rsidRPr="00563CD3">
        <w:rPr>
          <w:rFonts w:cs="Arial"/>
        </w:rPr>
        <w:lastRenderedPageBreak/>
        <w:t>authorised for certain events. Parents/carers should be reminded that the publication, sharing or distribution of images may be unlawful in some circumstances.</w:t>
      </w:r>
    </w:p>
    <w:p w14:paraId="3A40F287" w14:textId="0103A1CF" w:rsidR="00E36723" w:rsidRPr="00A0668A" w:rsidRDefault="00E36723" w:rsidP="00030F99">
      <w:pPr>
        <w:tabs>
          <w:tab w:val="left" w:pos="1153"/>
        </w:tabs>
        <w:spacing w:before="201"/>
        <w:jc w:val="both"/>
        <w:rPr>
          <w:rFonts w:cs="Arial"/>
        </w:rPr>
      </w:pPr>
      <w:r w:rsidRPr="00A0668A">
        <w:rPr>
          <w:rFonts w:cs="Arial"/>
        </w:rPr>
        <w:t xml:space="preserve">Expectations regarding the possession, storage and use of mobile phones and other smart devices are set out within the Academy's Acceptable Use and Mobile Phone </w:t>
      </w:r>
      <w:r w:rsidR="001F7BD2" w:rsidRPr="00A0668A">
        <w:rPr>
          <w:rFonts w:cs="Arial"/>
        </w:rPr>
        <w:t>Policy</w:t>
      </w:r>
      <w:r w:rsidRPr="00A0668A">
        <w:rPr>
          <w:rFonts w:cs="Arial"/>
        </w:rPr>
        <w:t xml:space="preserve"> These arrangements are designed to support safeguarding, learning, behaviour and wellbeing.</w:t>
      </w:r>
    </w:p>
    <w:p w14:paraId="1ECF2EA9" w14:textId="7813535F" w:rsidR="009D3907" w:rsidRPr="00A0668A" w:rsidRDefault="00F455BF" w:rsidP="00030F99">
      <w:pPr>
        <w:tabs>
          <w:tab w:val="left" w:pos="1153"/>
        </w:tabs>
        <w:spacing w:after="0"/>
        <w:jc w:val="both"/>
        <w:rPr>
          <w:rFonts w:cs="Arial"/>
        </w:rPr>
      </w:pPr>
      <w:r w:rsidRPr="00A0668A">
        <w:rPr>
          <w:rFonts w:cs="Arial"/>
        </w:rPr>
        <w:t xml:space="preserve">Academy specific mobile phone arrangements </w:t>
      </w:r>
      <w:r w:rsidR="00B95FE7" w:rsidRPr="00A0668A">
        <w:rPr>
          <w:rFonts w:cs="Arial"/>
        </w:rPr>
        <w:t>are detailed i</w:t>
      </w:r>
      <w:r w:rsidRPr="00A0668A">
        <w:rPr>
          <w:rFonts w:cs="Arial"/>
        </w:rPr>
        <w:t xml:space="preserve">n </w:t>
      </w:r>
      <w:r w:rsidRPr="00CA0953">
        <w:rPr>
          <w:rFonts w:cs="Arial"/>
          <w:b/>
          <w:bCs/>
        </w:rPr>
        <w:t>Appendix 1.</w:t>
      </w:r>
      <w:r w:rsidRPr="00A0668A">
        <w:rPr>
          <w:rFonts w:cs="Arial"/>
        </w:rPr>
        <w:t xml:space="preserve"> </w:t>
      </w:r>
    </w:p>
    <w:p w14:paraId="4CD6374F" w14:textId="7049B1BE" w:rsidR="00A80814" w:rsidRPr="00A0668A" w:rsidRDefault="00E36723" w:rsidP="00030F99">
      <w:pPr>
        <w:tabs>
          <w:tab w:val="left" w:pos="1153"/>
        </w:tabs>
        <w:spacing w:before="201"/>
        <w:jc w:val="both"/>
        <w:rPr>
          <w:rFonts w:cs="Arial"/>
        </w:rPr>
      </w:pPr>
      <w:r w:rsidRPr="00A0668A">
        <w:rPr>
          <w:rFonts w:cs="Arial"/>
        </w:rPr>
        <w:t xml:space="preserve">Any misuse of mobile technology that presents a safeguarding concern will be managed in accordance with the Academy's safeguarding procedures, Behaviour Policy and the Department for Education's </w:t>
      </w:r>
      <w:r w:rsidRPr="00A0668A">
        <w:rPr>
          <w:rFonts w:cs="Arial"/>
          <w:b/>
          <w:bCs/>
        </w:rPr>
        <w:t>Searching, Screening and Confiscation</w:t>
      </w:r>
      <w:r w:rsidRPr="00A0668A">
        <w:rPr>
          <w:rFonts w:cs="Arial"/>
        </w:rPr>
        <w:t xml:space="preserve"> guidance.</w:t>
      </w:r>
    </w:p>
    <w:p w14:paraId="491B3270" w14:textId="77777777" w:rsidR="003253BA" w:rsidRPr="00A0668A" w:rsidRDefault="003253BA" w:rsidP="00030F99">
      <w:pPr>
        <w:pStyle w:val="Heading1"/>
        <w:jc w:val="both"/>
        <w:rPr>
          <w:rFonts w:cs="Arial"/>
        </w:rPr>
      </w:pPr>
      <w:bookmarkStart w:id="42" w:name="_Toc238035221"/>
      <w:r w:rsidRPr="00A0668A">
        <w:rPr>
          <w:rFonts w:cs="Arial"/>
        </w:rPr>
        <w:t>Safer Recruitment, Allegations Against Staff and Low-Level Concerns</w:t>
      </w:r>
      <w:bookmarkEnd w:id="42"/>
    </w:p>
    <w:p w14:paraId="336ACDF4" w14:textId="1DAC263B" w:rsidR="003253BA" w:rsidRPr="00A0668A" w:rsidRDefault="003253BA" w:rsidP="00030F99">
      <w:pPr>
        <w:tabs>
          <w:tab w:val="left" w:pos="1153"/>
        </w:tabs>
        <w:spacing w:before="201"/>
        <w:jc w:val="both"/>
        <w:rPr>
          <w:rFonts w:cs="Arial"/>
        </w:rPr>
      </w:pPr>
      <w:r w:rsidRPr="00A0668A">
        <w:rPr>
          <w:rFonts w:cs="Arial"/>
        </w:rPr>
        <w:t xml:space="preserve">The Academy is committed to safeguarding children through robust safer recruitment processes and the effective management of concerns relating to adults working with children. Recruitment and selection procedures are conducted in accordance with Part 3 </w:t>
      </w:r>
      <w:r w:rsidR="00536175" w:rsidRPr="00A0668A">
        <w:rPr>
          <w:rFonts w:cs="Arial"/>
        </w:rPr>
        <w:t xml:space="preserve">and 4 </w:t>
      </w:r>
      <w:r w:rsidRPr="00A0668A">
        <w:rPr>
          <w:rFonts w:cs="Arial"/>
        </w:rPr>
        <w:t>of</w:t>
      </w:r>
      <w:r w:rsidR="00536175" w:rsidRPr="00A0668A">
        <w:rPr>
          <w:rFonts w:cs="Arial"/>
        </w:rPr>
        <w:t xml:space="preserve"> KCSIE</w:t>
      </w:r>
      <w:r w:rsidRPr="00A0668A">
        <w:rPr>
          <w:rFonts w:cs="Arial"/>
          <w:i/>
          <w:iCs/>
        </w:rPr>
        <w:t xml:space="preserve"> </w:t>
      </w:r>
      <w:r w:rsidRPr="00A0668A">
        <w:rPr>
          <w:rFonts w:cs="Arial"/>
        </w:rPr>
        <w:t>2026.</w:t>
      </w:r>
    </w:p>
    <w:p w14:paraId="236BC642" w14:textId="43D67BED" w:rsidR="003253BA" w:rsidRPr="00A0668A" w:rsidRDefault="003253BA" w:rsidP="00030F99">
      <w:pPr>
        <w:tabs>
          <w:tab w:val="left" w:pos="1153"/>
        </w:tabs>
        <w:spacing w:before="201"/>
        <w:jc w:val="both"/>
        <w:rPr>
          <w:rFonts w:cs="Arial"/>
        </w:rPr>
      </w:pPr>
      <w:r w:rsidRPr="00A0668A">
        <w:rPr>
          <w:rFonts w:cs="Arial"/>
        </w:rPr>
        <w:t>Appropriate checks are completed for staff, volunteers, supply staff, contractors, trainee teachers and other individuals working with children. All required checks are recorded on the Single Central Record.</w:t>
      </w:r>
    </w:p>
    <w:p w14:paraId="78A1A9CA" w14:textId="77777777" w:rsidR="003253BA" w:rsidRPr="00A0668A" w:rsidRDefault="003253BA" w:rsidP="00030F99">
      <w:pPr>
        <w:tabs>
          <w:tab w:val="left" w:pos="1153"/>
        </w:tabs>
        <w:spacing w:before="201"/>
        <w:jc w:val="both"/>
        <w:rPr>
          <w:rFonts w:cs="Arial"/>
        </w:rPr>
      </w:pPr>
      <w:r w:rsidRPr="00A0668A">
        <w:rPr>
          <w:rFonts w:cs="Arial"/>
        </w:rPr>
        <w:t>The Academy identifies appropriate staff to undertake safer recruitment training and completes half-termly reviews of the Single Central Record to ensure compliance and accuracy.</w:t>
      </w:r>
    </w:p>
    <w:p w14:paraId="6CFBA616" w14:textId="77777777" w:rsidR="003253BA" w:rsidRPr="00A0668A" w:rsidRDefault="003253BA" w:rsidP="00030F99">
      <w:pPr>
        <w:tabs>
          <w:tab w:val="left" w:pos="1153"/>
        </w:tabs>
        <w:spacing w:before="201"/>
        <w:jc w:val="both"/>
        <w:rPr>
          <w:rFonts w:cs="Arial"/>
        </w:rPr>
      </w:pPr>
      <w:r w:rsidRPr="00A0668A">
        <w:rPr>
          <w:rFonts w:cs="Arial"/>
        </w:rPr>
        <w:t>Staff are under an ongoing duty to inform the Academy of any change in circumstances that may affect their suitability to work with children, including circumstances that may result in disqualification under the Childcare Act 2006 or otherwise impact their suitability to work with children.</w:t>
      </w:r>
    </w:p>
    <w:p w14:paraId="0D1F9600" w14:textId="77777777" w:rsidR="003253BA" w:rsidRPr="00A0668A" w:rsidRDefault="003253BA" w:rsidP="00030F99">
      <w:pPr>
        <w:tabs>
          <w:tab w:val="left" w:pos="1153"/>
        </w:tabs>
        <w:spacing w:before="201"/>
        <w:jc w:val="both"/>
        <w:rPr>
          <w:rFonts w:cs="Arial"/>
        </w:rPr>
      </w:pPr>
      <w:r w:rsidRPr="00A0668A">
        <w:rPr>
          <w:rFonts w:cs="Arial"/>
        </w:rPr>
        <w:t>The Academy promotes a culture of openness, trust and transparency, where concerns are identified, discussed and acted upon promptly. All staff are expected to maintain high standards of professional conduct in accordance with the Appropriate Workplace Behaviour Policy.</w:t>
      </w:r>
    </w:p>
    <w:p w14:paraId="0FCA4928" w14:textId="6EC85D13" w:rsidR="003253BA" w:rsidRPr="00A0668A" w:rsidRDefault="003253BA" w:rsidP="00030F99">
      <w:pPr>
        <w:tabs>
          <w:tab w:val="left" w:pos="1153"/>
        </w:tabs>
        <w:spacing w:before="201"/>
        <w:jc w:val="both"/>
        <w:rPr>
          <w:rFonts w:cs="Arial"/>
        </w:rPr>
      </w:pPr>
      <w:r w:rsidRPr="00A0668A">
        <w:rPr>
          <w:rFonts w:cs="Arial"/>
        </w:rPr>
        <w:t>The Academy operates separate Allegations Against Staff and Low-Level Concerns procedures in accordance with Part Four of KCSIE 2026. All staff must report, without delay, any concern about the conduct of an adult working with children, including concerns that do not meet the harm threshold.</w:t>
      </w:r>
      <w:r w:rsidR="00CA2D77" w:rsidRPr="00CA2D77">
        <w:rPr>
          <w:rFonts w:cs="Arial"/>
        </w:rPr>
        <w:t xml:space="preserve"> </w:t>
      </w:r>
    </w:p>
    <w:p w14:paraId="7E44B70B" w14:textId="18855663" w:rsidR="00813582" w:rsidRPr="00A0668A" w:rsidRDefault="00813582" w:rsidP="00327459">
      <w:pPr>
        <w:tabs>
          <w:tab w:val="left" w:pos="1153"/>
        </w:tabs>
        <w:spacing w:before="201"/>
        <w:jc w:val="both"/>
        <w:rPr>
          <w:rFonts w:cs="Arial"/>
        </w:rPr>
      </w:pPr>
      <w:r>
        <w:rPr>
          <w:rFonts w:cs="Arial"/>
        </w:rPr>
        <w:t xml:space="preserve">Allegations that an </w:t>
      </w:r>
      <w:r w:rsidR="00C54027">
        <w:rPr>
          <w:rFonts w:cs="Arial"/>
        </w:rPr>
        <w:t>a</w:t>
      </w:r>
      <w:r>
        <w:rPr>
          <w:rFonts w:cs="Arial"/>
        </w:rPr>
        <w:t xml:space="preserve">dult </w:t>
      </w:r>
      <w:r w:rsidR="00C54027">
        <w:rPr>
          <w:rFonts w:cs="Arial"/>
        </w:rPr>
        <w:t>has:</w:t>
      </w:r>
      <w:r>
        <w:rPr>
          <w:rFonts w:cs="Arial"/>
        </w:rPr>
        <w:t xml:space="preserve"> </w:t>
      </w:r>
      <w:r w:rsidR="00327459">
        <w:rPr>
          <w:rFonts w:cs="Arial"/>
        </w:rPr>
        <w:t>h</w:t>
      </w:r>
      <w:r w:rsidR="00536175" w:rsidRPr="00A0668A">
        <w:rPr>
          <w:rFonts w:cs="Arial"/>
        </w:rPr>
        <w:t>armed a child, or may have harmed a child</w:t>
      </w:r>
      <w:r w:rsidR="00327459">
        <w:rPr>
          <w:rFonts w:cs="Arial"/>
        </w:rPr>
        <w:t>, c</w:t>
      </w:r>
      <w:r w:rsidR="00536175" w:rsidRPr="00A0668A">
        <w:rPr>
          <w:rFonts w:cs="Arial"/>
        </w:rPr>
        <w:t>ommitted a criminal offence against or related to a child</w:t>
      </w:r>
      <w:r w:rsidR="00327459">
        <w:rPr>
          <w:rFonts w:cs="Arial"/>
        </w:rPr>
        <w:t>, b</w:t>
      </w:r>
      <w:r w:rsidR="00536175" w:rsidRPr="00A0668A">
        <w:rPr>
          <w:rFonts w:cs="Arial"/>
        </w:rPr>
        <w:t>ehaved in a way that indicates they may pose a risk of harm to children; or</w:t>
      </w:r>
      <w:r w:rsidR="00327459">
        <w:rPr>
          <w:rFonts w:cs="Arial"/>
        </w:rPr>
        <w:t xml:space="preserve"> b</w:t>
      </w:r>
      <w:r w:rsidR="00536175" w:rsidRPr="00A0668A">
        <w:rPr>
          <w:rFonts w:cs="Arial"/>
        </w:rPr>
        <w:t>ehaved or may have behaved in a way that indicates they may not be suitable to work with children</w:t>
      </w:r>
      <w:r w:rsidR="00327459">
        <w:rPr>
          <w:rFonts w:cs="Arial"/>
        </w:rPr>
        <w:t xml:space="preserve"> w</w:t>
      </w:r>
      <w:r w:rsidR="00C54027">
        <w:rPr>
          <w:rFonts w:cs="Arial"/>
        </w:rPr>
        <w:t xml:space="preserve">ill be managed </w:t>
      </w:r>
      <w:r w:rsidR="00C54027" w:rsidRPr="00A0668A">
        <w:rPr>
          <w:rFonts w:cs="Arial"/>
        </w:rPr>
        <w:t>through the Allegations Against Staff procedure and referred to the LADO where appropriate</w:t>
      </w:r>
      <w:r w:rsidR="00C54027">
        <w:rPr>
          <w:rFonts w:cs="Arial"/>
        </w:rPr>
        <w:t>.</w:t>
      </w:r>
    </w:p>
    <w:p w14:paraId="79245630" w14:textId="77777777" w:rsidR="003253BA" w:rsidRPr="00A0668A" w:rsidRDefault="003253BA" w:rsidP="00030F99">
      <w:pPr>
        <w:tabs>
          <w:tab w:val="left" w:pos="1153"/>
        </w:tabs>
        <w:spacing w:before="201"/>
        <w:jc w:val="both"/>
        <w:rPr>
          <w:rFonts w:cs="Arial"/>
        </w:rPr>
      </w:pPr>
      <w:r w:rsidRPr="00A0668A">
        <w:rPr>
          <w:rFonts w:cs="Arial"/>
        </w:rPr>
        <w:t>Concerns that do not meet the allegations threshold but are inconsistent with the staff code of conduct or Appropriate Workplace Behaviour Policy will be managed as low-level concerns.</w:t>
      </w:r>
    </w:p>
    <w:p w14:paraId="020B5A24" w14:textId="77777777" w:rsidR="003253BA" w:rsidRPr="00A0668A" w:rsidRDefault="003253BA" w:rsidP="00030F99">
      <w:pPr>
        <w:tabs>
          <w:tab w:val="left" w:pos="1153"/>
        </w:tabs>
        <w:spacing w:before="201"/>
        <w:jc w:val="both"/>
        <w:rPr>
          <w:rFonts w:cs="Arial"/>
        </w:rPr>
      </w:pPr>
      <w:r w:rsidRPr="00A0668A">
        <w:rPr>
          <w:rFonts w:cs="Arial"/>
        </w:rPr>
        <w:t>Concerns should be reported as follows:</w:t>
      </w:r>
    </w:p>
    <w:p w14:paraId="088DBD5F" w14:textId="498599FA" w:rsidR="003253BA" w:rsidRPr="00A0668A" w:rsidRDefault="003253BA" w:rsidP="00030F99">
      <w:pPr>
        <w:numPr>
          <w:ilvl w:val="0"/>
          <w:numId w:val="31"/>
        </w:numPr>
        <w:tabs>
          <w:tab w:val="left" w:pos="1153"/>
        </w:tabs>
        <w:spacing w:after="0"/>
        <w:jc w:val="both"/>
        <w:rPr>
          <w:rFonts w:cs="Arial"/>
        </w:rPr>
      </w:pPr>
      <w:r w:rsidRPr="00A0668A">
        <w:rPr>
          <w:rFonts w:cs="Arial"/>
        </w:rPr>
        <w:lastRenderedPageBreak/>
        <w:t>Concerns about a member of staff, volunteer, contractor, supply teacher or trainee teacher should be reported to the Headteacher</w:t>
      </w:r>
      <w:r w:rsidR="00ED3563">
        <w:rPr>
          <w:rFonts w:cs="Arial"/>
        </w:rPr>
        <w:t xml:space="preserve"> using the relevant Trust reporting system</w:t>
      </w:r>
      <w:r w:rsidRPr="00A0668A">
        <w:rPr>
          <w:rFonts w:cs="Arial"/>
        </w:rPr>
        <w:t>.</w:t>
      </w:r>
    </w:p>
    <w:p w14:paraId="40A69206" w14:textId="77777777" w:rsidR="003253BA" w:rsidRPr="00A0668A" w:rsidRDefault="003253BA" w:rsidP="00030F99">
      <w:pPr>
        <w:numPr>
          <w:ilvl w:val="0"/>
          <w:numId w:val="31"/>
        </w:numPr>
        <w:tabs>
          <w:tab w:val="left" w:pos="1153"/>
        </w:tabs>
        <w:spacing w:after="0"/>
        <w:jc w:val="both"/>
        <w:rPr>
          <w:rFonts w:cs="Arial"/>
        </w:rPr>
      </w:pPr>
      <w:r w:rsidRPr="00A0668A">
        <w:rPr>
          <w:rFonts w:cs="Arial"/>
        </w:rPr>
        <w:t>Concerns about the Headteacher should be reported to the Regional Director.</w:t>
      </w:r>
    </w:p>
    <w:p w14:paraId="513CB69A" w14:textId="77777777" w:rsidR="003253BA" w:rsidRPr="00A0668A" w:rsidRDefault="003253BA" w:rsidP="00030F99">
      <w:pPr>
        <w:numPr>
          <w:ilvl w:val="0"/>
          <w:numId w:val="31"/>
        </w:numPr>
        <w:tabs>
          <w:tab w:val="left" w:pos="1153"/>
        </w:tabs>
        <w:spacing w:after="0"/>
        <w:jc w:val="both"/>
        <w:rPr>
          <w:rFonts w:cs="Arial"/>
        </w:rPr>
      </w:pPr>
      <w:r w:rsidRPr="00A0668A">
        <w:rPr>
          <w:rFonts w:cs="Arial"/>
        </w:rPr>
        <w:t>Concerns relating to the Trust CEO should be reported to the Chair of Trustees.</w:t>
      </w:r>
    </w:p>
    <w:p w14:paraId="213618F9" w14:textId="77777777" w:rsidR="003253BA" w:rsidRPr="00A0668A" w:rsidRDefault="003253BA" w:rsidP="00030F99">
      <w:pPr>
        <w:numPr>
          <w:ilvl w:val="0"/>
          <w:numId w:val="31"/>
        </w:numPr>
        <w:tabs>
          <w:tab w:val="left" w:pos="1153"/>
        </w:tabs>
        <w:spacing w:after="0"/>
        <w:jc w:val="both"/>
        <w:rPr>
          <w:rFonts w:cs="Arial"/>
        </w:rPr>
      </w:pPr>
      <w:r w:rsidRPr="00A0668A">
        <w:rPr>
          <w:rFonts w:cs="Arial"/>
        </w:rPr>
        <w:t>Concerns relating to Trust Central Staff should be reported to their Executive Director.</w:t>
      </w:r>
    </w:p>
    <w:p w14:paraId="3368D8EE" w14:textId="77777777" w:rsidR="003253BA" w:rsidRPr="00A0668A" w:rsidRDefault="003253BA" w:rsidP="00030F99">
      <w:pPr>
        <w:numPr>
          <w:ilvl w:val="0"/>
          <w:numId w:val="31"/>
        </w:numPr>
        <w:tabs>
          <w:tab w:val="left" w:pos="1153"/>
        </w:tabs>
        <w:spacing w:after="0"/>
        <w:jc w:val="both"/>
        <w:rPr>
          <w:rFonts w:cs="Arial"/>
        </w:rPr>
      </w:pPr>
      <w:r w:rsidRPr="00A0668A">
        <w:rPr>
          <w:rFonts w:cs="Arial"/>
        </w:rPr>
        <w:t>Where there is a conflict of interest, concerns may be reported directly to the LADO.</w:t>
      </w:r>
    </w:p>
    <w:p w14:paraId="5856FF72" w14:textId="0202FC85" w:rsidR="003253BA" w:rsidRPr="00A0668A" w:rsidRDefault="003253BA" w:rsidP="00030F99">
      <w:pPr>
        <w:tabs>
          <w:tab w:val="left" w:pos="1153"/>
        </w:tabs>
        <w:spacing w:before="201"/>
        <w:jc w:val="both"/>
        <w:rPr>
          <w:rFonts w:cs="Arial"/>
        </w:rPr>
      </w:pPr>
      <w:r w:rsidRPr="00A0668A">
        <w:rPr>
          <w:rFonts w:cs="Arial"/>
        </w:rPr>
        <w:t xml:space="preserve">Immediate safeguarding concerns should also be referred to </w:t>
      </w:r>
      <w:r w:rsidR="00761DFA" w:rsidRPr="00A0668A">
        <w:rPr>
          <w:rFonts w:cs="Arial"/>
        </w:rPr>
        <w:t>CSC</w:t>
      </w:r>
      <w:r w:rsidRPr="00A0668A">
        <w:rPr>
          <w:rFonts w:cs="Arial"/>
        </w:rPr>
        <w:t xml:space="preserve"> and/or the Police as appropriate.</w:t>
      </w:r>
    </w:p>
    <w:p w14:paraId="1C92A237" w14:textId="77777777" w:rsidR="003253BA" w:rsidRPr="00A0668A" w:rsidRDefault="003253BA" w:rsidP="00030F99">
      <w:pPr>
        <w:tabs>
          <w:tab w:val="left" w:pos="1153"/>
        </w:tabs>
        <w:spacing w:before="201"/>
        <w:jc w:val="both"/>
        <w:rPr>
          <w:rFonts w:cs="Arial"/>
        </w:rPr>
      </w:pPr>
      <w:r w:rsidRPr="00A0668A">
        <w:rPr>
          <w:rFonts w:cs="Arial"/>
        </w:rPr>
        <w:t>The Headteacher will provide regular updates regarding allegations and low-level concerns to the Regional Director and relevant People Business Partner.</w:t>
      </w:r>
    </w:p>
    <w:p w14:paraId="4065DDBD" w14:textId="77777777" w:rsidR="003253BA" w:rsidRPr="00A0668A" w:rsidRDefault="003253BA" w:rsidP="00030F99">
      <w:pPr>
        <w:tabs>
          <w:tab w:val="left" w:pos="1153"/>
        </w:tabs>
        <w:spacing w:before="201"/>
        <w:jc w:val="both"/>
        <w:rPr>
          <w:rFonts w:cs="Arial"/>
        </w:rPr>
      </w:pPr>
      <w:r w:rsidRPr="00A0668A">
        <w:rPr>
          <w:rFonts w:cs="Arial"/>
        </w:rPr>
        <w:t>The Headteacher will also ensure that the People Business Partner and Trust Head of Safeguarding are informed where appropriate, particularly where:</w:t>
      </w:r>
    </w:p>
    <w:p w14:paraId="1EF8799F" w14:textId="32AFE136" w:rsidR="003253BA" w:rsidRPr="00A0668A" w:rsidRDefault="00761DFA" w:rsidP="00030F99">
      <w:pPr>
        <w:numPr>
          <w:ilvl w:val="0"/>
          <w:numId w:val="32"/>
        </w:numPr>
        <w:tabs>
          <w:tab w:val="left" w:pos="1153"/>
        </w:tabs>
        <w:spacing w:after="0"/>
        <w:jc w:val="both"/>
        <w:rPr>
          <w:rFonts w:cs="Arial"/>
        </w:rPr>
      </w:pPr>
      <w:r w:rsidRPr="00A0668A">
        <w:rPr>
          <w:rFonts w:cs="Arial"/>
        </w:rPr>
        <w:t>The next steps are unclear;</w:t>
      </w:r>
    </w:p>
    <w:p w14:paraId="3D5E9A0F" w14:textId="1086BDC2" w:rsidR="003253BA" w:rsidRPr="00A0668A" w:rsidRDefault="00761DFA" w:rsidP="00030F99">
      <w:pPr>
        <w:numPr>
          <w:ilvl w:val="0"/>
          <w:numId w:val="32"/>
        </w:numPr>
        <w:tabs>
          <w:tab w:val="left" w:pos="1153"/>
        </w:tabs>
        <w:spacing w:after="0"/>
        <w:jc w:val="both"/>
        <w:rPr>
          <w:rFonts w:cs="Arial"/>
        </w:rPr>
      </w:pPr>
      <w:r w:rsidRPr="00A0668A">
        <w:rPr>
          <w:rFonts w:cs="Arial"/>
        </w:rPr>
        <w:t>Concerns are complex or multiple concerns have been raised;</w:t>
      </w:r>
    </w:p>
    <w:p w14:paraId="71490E5C" w14:textId="24792699" w:rsidR="003253BA" w:rsidRPr="00A0668A" w:rsidRDefault="00761DFA" w:rsidP="00030F99">
      <w:pPr>
        <w:numPr>
          <w:ilvl w:val="0"/>
          <w:numId w:val="32"/>
        </w:numPr>
        <w:tabs>
          <w:tab w:val="left" w:pos="1153"/>
        </w:tabs>
        <w:spacing w:after="0"/>
        <w:jc w:val="both"/>
        <w:rPr>
          <w:rFonts w:cs="Arial"/>
        </w:rPr>
      </w:pPr>
      <w:r w:rsidRPr="00A0668A">
        <w:rPr>
          <w:rFonts w:cs="Arial"/>
        </w:rPr>
        <w:t>There is a pattern of concerns;</w:t>
      </w:r>
    </w:p>
    <w:p w14:paraId="1AB8C241" w14:textId="57D129E1" w:rsidR="003253BA" w:rsidRPr="00A0668A" w:rsidRDefault="00761DFA" w:rsidP="00030F99">
      <w:pPr>
        <w:numPr>
          <w:ilvl w:val="0"/>
          <w:numId w:val="32"/>
        </w:numPr>
        <w:tabs>
          <w:tab w:val="left" w:pos="1153"/>
        </w:tabs>
        <w:spacing w:after="0"/>
        <w:jc w:val="both"/>
        <w:rPr>
          <w:rFonts w:cs="Arial"/>
        </w:rPr>
      </w:pPr>
      <w:r w:rsidRPr="00A0668A">
        <w:rPr>
          <w:rFonts w:cs="Arial"/>
        </w:rPr>
        <w:t>A LADO consultation or referral has taken place; or</w:t>
      </w:r>
    </w:p>
    <w:p w14:paraId="3D010191" w14:textId="36B1AB14" w:rsidR="003253BA" w:rsidRPr="00A0668A" w:rsidRDefault="00761DFA" w:rsidP="00030F99">
      <w:pPr>
        <w:numPr>
          <w:ilvl w:val="0"/>
          <w:numId w:val="32"/>
        </w:numPr>
        <w:tabs>
          <w:tab w:val="left" w:pos="1153"/>
        </w:tabs>
        <w:spacing w:after="0"/>
        <w:jc w:val="both"/>
        <w:rPr>
          <w:rFonts w:cs="Arial"/>
        </w:rPr>
      </w:pPr>
      <w:r w:rsidRPr="00A0668A">
        <w:rPr>
          <w:rFonts w:cs="Arial"/>
        </w:rPr>
        <w:t>Safeguarding risk requires additional oversight or escalation.</w:t>
      </w:r>
    </w:p>
    <w:p w14:paraId="6AA5FC3A" w14:textId="77777777" w:rsidR="003253BA" w:rsidRPr="00A0668A" w:rsidRDefault="003253BA" w:rsidP="00030F99">
      <w:pPr>
        <w:tabs>
          <w:tab w:val="left" w:pos="1153"/>
        </w:tabs>
        <w:spacing w:before="201"/>
        <w:jc w:val="both"/>
        <w:rPr>
          <w:rFonts w:cs="Arial"/>
        </w:rPr>
      </w:pPr>
      <w:r w:rsidRPr="00A0668A">
        <w:rPr>
          <w:rFonts w:cs="Arial"/>
        </w:rPr>
        <w:t>Where a member of staff is dismissed, would have been dismissed had they not resigned, or otherwise meets the relevant criteria, referrals will be made to the Disclosure and Barring Service (DBS), Teaching Regulation Agency (TRA) and/or other relevant professional bodies as required.</w:t>
      </w:r>
    </w:p>
    <w:p w14:paraId="04AD9AAF" w14:textId="0AEA71B8" w:rsidR="001F1CD9" w:rsidRPr="00A0668A" w:rsidRDefault="001F1CD9" w:rsidP="00030F99">
      <w:pPr>
        <w:tabs>
          <w:tab w:val="left" w:pos="1153"/>
        </w:tabs>
        <w:spacing w:before="201"/>
        <w:jc w:val="both"/>
        <w:rPr>
          <w:rFonts w:cs="Arial"/>
        </w:rPr>
      </w:pPr>
      <w:r w:rsidRPr="00A0668A">
        <w:rPr>
          <w:rFonts w:cs="Arial"/>
        </w:rPr>
        <w:t>Where the Academy provides EYFS provision, it will notify Ofsted of any allegations of serious harm or abuse, serious safeguarding incidents and any other notifiable events in accordance with the EYFS Statutory Framework and Ofsted requirements.</w:t>
      </w:r>
    </w:p>
    <w:p w14:paraId="4CB428DC" w14:textId="7EE7D9A3" w:rsidR="00100D13" w:rsidRPr="00A0668A" w:rsidRDefault="003253BA" w:rsidP="00030F99">
      <w:pPr>
        <w:tabs>
          <w:tab w:val="left" w:pos="1153"/>
        </w:tabs>
        <w:spacing w:before="201"/>
        <w:jc w:val="both"/>
        <w:rPr>
          <w:rFonts w:cs="Arial"/>
        </w:rPr>
      </w:pPr>
      <w:r w:rsidRPr="00A0668A">
        <w:rPr>
          <w:rFonts w:cs="Arial"/>
        </w:rPr>
        <w:t>Staff who have concerns about safeguarding practice, the conduct of colleagues, leadership decisions or the management of safeguarding concerns may raise these through the Trust's Whistleblowing Policy. Concerns will be taken seriously, investigated appropriately and addressed promptly. Staff may also contact the NSPCC Whistleblowing Advice Line on 0800 028 0285 if they do not feel able to raise concerns internally.</w:t>
      </w:r>
    </w:p>
    <w:p w14:paraId="3102DE8C" w14:textId="03FB8757" w:rsidR="002673E5" w:rsidRDefault="001E6AA7" w:rsidP="00030F99">
      <w:pPr>
        <w:pStyle w:val="Heading1"/>
        <w:jc w:val="both"/>
        <w:rPr>
          <w:rFonts w:cs="Arial"/>
        </w:rPr>
      </w:pPr>
      <w:bookmarkStart w:id="43" w:name="_Toc238035222"/>
      <w:r w:rsidRPr="00A0668A">
        <w:rPr>
          <w:rFonts w:cs="Arial"/>
        </w:rPr>
        <w:t>Sit</w:t>
      </w:r>
      <w:r w:rsidR="00C10B39">
        <w:rPr>
          <w:rFonts w:cs="Arial"/>
        </w:rPr>
        <w:t>es and Premises</w:t>
      </w:r>
      <w:bookmarkEnd w:id="43"/>
      <w:r w:rsidRPr="00A0668A">
        <w:rPr>
          <w:rFonts w:cs="Arial"/>
        </w:rPr>
        <w:t xml:space="preserve"> </w:t>
      </w:r>
    </w:p>
    <w:p w14:paraId="506EED02" w14:textId="77777777" w:rsidR="00D90688" w:rsidRPr="00D90688" w:rsidRDefault="00D90688" w:rsidP="00030F99">
      <w:pPr>
        <w:pStyle w:val="NoSpacing"/>
        <w:jc w:val="both"/>
        <w:rPr>
          <w:lang w:eastAsia="en-US"/>
        </w:rPr>
      </w:pPr>
    </w:p>
    <w:p w14:paraId="71DE7D2A" w14:textId="77777777" w:rsidR="002673E5" w:rsidRPr="00D67DFE" w:rsidRDefault="002673E5" w:rsidP="00030F99">
      <w:pPr>
        <w:jc w:val="both"/>
        <w:rPr>
          <w:rFonts w:cs="Arial"/>
        </w:rPr>
      </w:pPr>
      <w:r w:rsidRPr="00D67DFE">
        <w:rPr>
          <w:rFonts w:cs="Arial"/>
        </w:rPr>
        <w:t>Reach South Academy Trust is committed to ensuring that its premises provide a safe, respectful and secure environment for all children, staff and visitors.</w:t>
      </w:r>
    </w:p>
    <w:p w14:paraId="7F74B91A" w14:textId="6D95FCBF" w:rsidR="002673E5" w:rsidRPr="00D67DFE" w:rsidRDefault="002673E5" w:rsidP="00030F99">
      <w:pPr>
        <w:jc w:val="both"/>
        <w:rPr>
          <w:rFonts w:cs="Arial"/>
        </w:rPr>
      </w:pPr>
      <w:r w:rsidRPr="00D67DFE">
        <w:rPr>
          <w:rFonts w:cs="Arial"/>
        </w:rPr>
        <w:t>In accordance with current legislation, DfE guidance and safeguarding requirements, Academies must maintain appropriate single</w:t>
      </w:r>
      <w:r w:rsidR="00D7554A" w:rsidRPr="00D67DFE">
        <w:rPr>
          <w:rFonts w:cs="Arial"/>
        </w:rPr>
        <w:t xml:space="preserve"> </w:t>
      </w:r>
      <w:r w:rsidRPr="00D67DFE">
        <w:rPr>
          <w:rFonts w:cs="Arial"/>
        </w:rPr>
        <w:t>sex spaces, including toilets and changing facilities, and must not permit pupils to access facilities designated for the opposite biological sex. For pupils aged eight and above, toilet facilities will be designated as either male or female</w:t>
      </w:r>
      <w:r w:rsidR="00DC3BE2" w:rsidRPr="00D67DFE">
        <w:rPr>
          <w:rFonts w:cs="Arial"/>
        </w:rPr>
        <w:t>.</w:t>
      </w:r>
    </w:p>
    <w:p w14:paraId="38CBE0B1" w14:textId="6E2D80EB" w:rsidR="002673E5" w:rsidRPr="00D67DFE" w:rsidRDefault="005747D0" w:rsidP="00030F99">
      <w:pPr>
        <w:jc w:val="both"/>
        <w:rPr>
          <w:rFonts w:cs="Arial"/>
        </w:rPr>
      </w:pPr>
      <w:r w:rsidRPr="005747D0">
        <w:rPr>
          <w:rFonts w:cs="Arial"/>
        </w:rPr>
        <w:t xml:space="preserve">Where required, and on a case-by-case basis, an appropriate alternative facility, such as a self-contained individual toilet, may be offered. </w:t>
      </w:r>
      <w:r w:rsidR="002673E5" w:rsidRPr="00D67DFE">
        <w:rPr>
          <w:rFonts w:cs="Arial"/>
        </w:rPr>
        <w:t>Any alternative arrangements must be reasonable, proportionate and child-centred, whilst ensuring that the privacy, dignity, safety and welfare of all children are protected and that single-sex provision is not compromised.</w:t>
      </w:r>
      <w:r w:rsidR="00D7554A" w:rsidRPr="00D67DFE">
        <w:rPr>
          <w:rFonts w:cs="Arial"/>
        </w:rPr>
        <w:t xml:space="preserve"> </w:t>
      </w:r>
      <w:r w:rsidR="002673E5" w:rsidRPr="00D67DFE">
        <w:rPr>
          <w:rFonts w:cs="Arial"/>
        </w:rPr>
        <w:lastRenderedPageBreak/>
        <w:t>Where individual arrangements are required, Academies will ensure that decisions are appropriately recorded, communicated and reviewed.</w:t>
      </w:r>
    </w:p>
    <w:p w14:paraId="03A7E8AE" w14:textId="77777777" w:rsidR="001E6AA7" w:rsidRPr="00A0668A" w:rsidRDefault="001E6AA7" w:rsidP="00030F99">
      <w:pPr>
        <w:jc w:val="both"/>
        <w:rPr>
          <w:rFonts w:cs="Arial"/>
        </w:rPr>
      </w:pPr>
      <w:r w:rsidRPr="00A0668A">
        <w:rPr>
          <w:rFonts w:cs="Arial"/>
        </w:rPr>
        <w:t>All staff share responsibility for site security and must report any concerns relating to the safety or security of the premises, visitors or safeguarding arrangements without delay.</w:t>
      </w:r>
    </w:p>
    <w:p w14:paraId="5B9609AA" w14:textId="22A0DF51" w:rsidR="001E6AA7" w:rsidRPr="00A0668A" w:rsidRDefault="001E6AA7" w:rsidP="00030F99">
      <w:pPr>
        <w:jc w:val="both"/>
        <w:rPr>
          <w:rFonts w:cs="Arial"/>
        </w:rPr>
      </w:pPr>
      <w:r w:rsidRPr="00A0668A">
        <w:rPr>
          <w:rFonts w:cs="Arial"/>
        </w:rPr>
        <w:t xml:space="preserve">Further information regarding visitors, identification requirements and safeguarding checks can be found within the Trust's Single Central Record and Visitor </w:t>
      </w:r>
      <w:r w:rsidR="0034057A" w:rsidRPr="00A0668A">
        <w:rPr>
          <w:rFonts w:cs="Arial"/>
        </w:rPr>
        <w:t>Guidance</w:t>
      </w:r>
      <w:r w:rsidR="00546B7A" w:rsidRPr="00A0668A">
        <w:rPr>
          <w:rFonts w:cs="Arial"/>
        </w:rPr>
        <w:t xml:space="preserve">. </w:t>
      </w:r>
    </w:p>
    <w:p w14:paraId="25FDB047" w14:textId="77777777" w:rsidR="001E6AA7" w:rsidRPr="00A0668A" w:rsidRDefault="001E6AA7" w:rsidP="00030F99">
      <w:pPr>
        <w:jc w:val="both"/>
        <w:rPr>
          <w:rFonts w:cs="Arial"/>
        </w:rPr>
      </w:pPr>
      <w:r w:rsidRPr="00A0668A">
        <w:rPr>
          <w:rFonts w:cs="Arial"/>
        </w:rPr>
        <w:t>As a minimum:</w:t>
      </w:r>
    </w:p>
    <w:p w14:paraId="10604E64" w14:textId="03BF36B5" w:rsidR="001E6AA7" w:rsidRPr="00A0668A" w:rsidRDefault="00546B7A" w:rsidP="00030F99">
      <w:pPr>
        <w:numPr>
          <w:ilvl w:val="0"/>
          <w:numId w:val="33"/>
        </w:numPr>
        <w:spacing w:after="0"/>
        <w:jc w:val="both"/>
        <w:rPr>
          <w:rFonts w:cs="Arial"/>
        </w:rPr>
      </w:pPr>
      <w:r w:rsidRPr="00A0668A">
        <w:rPr>
          <w:rFonts w:cs="Arial"/>
        </w:rPr>
        <w:t>A</w:t>
      </w:r>
      <w:r w:rsidR="001E6AA7" w:rsidRPr="00A0668A">
        <w:rPr>
          <w:rFonts w:cs="Arial"/>
        </w:rPr>
        <w:t>ll visitors must report to reception on arrival</w:t>
      </w:r>
    </w:p>
    <w:p w14:paraId="59AC0773" w14:textId="47D621FD" w:rsidR="001E6AA7" w:rsidRPr="00A0668A" w:rsidRDefault="00546B7A" w:rsidP="00030F99">
      <w:pPr>
        <w:numPr>
          <w:ilvl w:val="0"/>
          <w:numId w:val="33"/>
        </w:numPr>
        <w:spacing w:after="0"/>
        <w:jc w:val="both"/>
        <w:rPr>
          <w:rFonts w:cs="Arial"/>
        </w:rPr>
      </w:pPr>
      <w:r w:rsidRPr="00A0668A">
        <w:rPr>
          <w:rFonts w:cs="Arial"/>
        </w:rPr>
        <w:t>V</w:t>
      </w:r>
      <w:r w:rsidR="001E6AA7" w:rsidRPr="00A0668A">
        <w:rPr>
          <w:rFonts w:cs="Arial"/>
        </w:rPr>
        <w:t>isitors will be required to sign in and wear the appropriate identification badge or lanyard</w:t>
      </w:r>
    </w:p>
    <w:p w14:paraId="37A6BEAA" w14:textId="24E096B4" w:rsidR="001E6AA7" w:rsidRPr="00A0668A" w:rsidRDefault="00546B7A" w:rsidP="00030F99">
      <w:pPr>
        <w:numPr>
          <w:ilvl w:val="0"/>
          <w:numId w:val="33"/>
        </w:numPr>
        <w:spacing w:after="0"/>
        <w:jc w:val="both"/>
        <w:rPr>
          <w:rFonts w:cs="Arial"/>
        </w:rPr>
      </w:pPr>
      <w:r w:rsidRPr="00A0668A">
        <w:rPr>
          <w:rFonts w:cs="Arial"/>
        </w:rPr>
        <w:t>I</w:t>
      </w:r>
      <w:r w:rsidR="001E6AA7" w:rsidRPr="00A0668A">
        <w:rPr>
          <w:rFonts w:cs="Arial"/>
        </w:rPr>
        <w:t>dentification will be checked and verified where appropriate;</w:t>
      </w:r>
    </w:p>
    <w:p w14:paraId="12ED4B37" w14:textId="68769971" w:rsidR="001E6AA7" w:rsidRPr="00A0668A" w:rsidRDefault="00546B7A" w:rsidP="00030F99">
      <w:pPr>
        <w:numPr>
          <w:ilvl w:val="0"/>
          <w:numId w:val="33"/>
        </w:numPr>
        <w:spacing w:after="0"/>
        <w:jc w:val="both"/>
        <w:rPr>
          <w:rFonts w:cs="Arial"/>
        </w:rPr>
      </w:pPr>
      <w:r w:rsidRPr="00A0668A">
        <w:rPr>
          <w:rFonts w:cs="Arial"/>
        </w:rPr>
        <w:t>V</w:t>
      </w:r>
      <w:r w:rsidR="001E6AA7" w:rsidRPr="00A0668A">
        <w:rPr>
          <w:rFonts w:cs="Arial"/>
        </w:rPr>
        <w:t xml:space="preserve">isitors who have not undergone the required safeguarding checks will be supervised or </w:t>
      </w:r>
      <w:proofErr w:type="gramStart"/>
      <w:r w:rsidR="001E6AA7" w:rsidRPr="00A0668A">
        <w:rPr>
          <w:rFonts w:cs="Arial"/>
        </w:rPr>
        <w:t>escorted at all times</w:t>
      </w:r>
      <w:proofErr w:type="gramEnd"/>
    </w:p>
    <w:p w14:paraId="346B2D16" w14:textId="1F95518E" w:rsidR="001E6AA7" w:rsidRPr="00A0668A" w:rsidRDefault="00E84D81" w:rsidP="00030F99">
      <w:pPr>
        <w:numPr>
          <w:ilvl w:val="0"/>
          <w:numId w:val="33"/>
        </w:numPr>
        <w:spacing w:after="0"/>
        <w:jc w:val="both"/>
        <w:rPr>
          <w:rFonts w:cs="Arial"/>
        </w:rPr>
      </w:pPr>
      <w:r w:rsidRPr="00A0668A">
        <w:rPr>
          <w:rFonts w:cs="Arial"/>
        </w:rPr>
        <w:t>A</w:t>
      </w:r>
      <w:r w:rsidR="001E6AA7" w:rsidRPr="00A0668A">
        <w:rPr>
          <w:rFonts w:cs="Arial"/>
        </w:rPr>
        <w:t>ll staff are expected to challenge any individual who is unknown, not wearing appropriate identification or appears to be on site without authorisation</w:t>
      </w:r>
    </w:p>
    <w:p w14:paraId="193A7ACC" w14:textId="77777777" w:rsidR="001A5208" w:rsidRPr="00A0668A" w:rsidRDefault="001A5208" w:rsidP="00030F99">
      <w:pPr>
        <w:spacing w:after="0"/>
        <w:ind w:left="720"/>
        <w:jc w:val="both"/>
        <w:rPr>
          <w:rFonts w:cs="Arial"/>
        </w:rPr>
      </w:pPr>
    </w:p>
    <w:p w14:paraId="7855DFCD" w14:textId="4DD103F3" w:rsidR="00BD0D9C" w:rsidRPr="00A0668A" w:rsidRDefault="001E6AA7" w:rsidP="00030F99">
      <w:pPr>
        <w:jc w:val="both"/>
        <w:rPr>
          <w:rFonts w:cs="Arial"/>
        </w:rPr>
      </w:pPr>
      <w:r w:rsidRPr="00A0668A">
        <w:rPr>
          <w:rFonts w:cs="Arial"/>
        </w:rPr>
        <w:t>The Academy will take reasonable steps to ensure that all visitors, contractors and other individuals using the site comply with safeguarding, health and safety and security expectations.</w:t>
      </w:r>
    </w:p>
    <w:p w14:paraId="28B88FD8" w14:textId="3A0C92F6" w:rsidR="00930555" w:rsidRPr="00A0668A" w:rsidRDefault="006F6C36" w:rsidP="00030F99">
      <w:pPr>
        <w:jc w:val="both"/>
        <w:rPr>
          <w:rFonts w:cs="Arial"/>
        </w:rPr>
      </w:pPr>
      <w:r w:rsidRPr="00A0668A">
        <w:rPr>
          <w:rFonts w:cs="Arial"/>
        </w:rPr>
        <w:t>The Academy will not tolerate behaviour from any individual that threatens the safety, security or wellbeing of children, staff or visitors. Such behaviour will be treated seriously and may result in restricted access to the premises, removal from site and/or Police involvement where appropriate. The Academy reserves the right to refuse access to the site in accordance with its legal powers, including those available under Section 547 of the Education Act 1996.</w:t>
      </w:r>
    </w:p>
    <w:p w14:paraId="34D1FF68" w14:textId="627EEF99" w:rsidR="00D61422" w:rsidRPr="00A0668A" w:rsidRDefault="00930555" w:rsidP="00030F99">
      <w:pPr>
        <w:jc w:val="both"/>
        <w:rPr>
          <w:rFonts w:cs="Arial"/>
        </w:rPr>
      </w:pPr>
      <w:r w:rsidRPr="00A0668A">
        <w:rPr>
          <w:rFonts w:cs="Arial"/>
        </w:rPr>
        <w:t>Health and safety incidents will be managed and reported in accordance with the Trust's Health and Safety Policy and relevant statutory requirements, including RIDDOR where applicable.</w:t>
      </w:r>
    </w:p>
    <w:p w14:paraId="2A84A57D" w14:textId="77777777" w:rsidR="003376A3" w:rsidRPr="00A0668A" w:rsidRDefault="003376A3" w:rsidP="00030F99">
      <w:pPr>
        <w:pStyle w:val="Heading1"/>
        <w:jc w:val="both"/>
        <w:rPr>
          <w:rFonts w:cs="Arial"/>
        </w:rPr>
      </w:pPr>
      <w:bookmarkStart w:id="44" w:name="_Toc238035223"/>
      <w:r w:rsidRPr="00A0668A">
        <w:rPr>
          <w:rFonts w:cs="Arial"/>
        </w:rPr>
        <w:t>Related Policies and Documentation</w:t>
      </w:r>
      <w:bookmarkEnd w:id="44"/>
      <w:r w:rsidRPr="00A0668A">
        <w:rPr>
          <w:rFonts w:cs="Arial"/>
        </w:rPr>
        <w:t xml:space="preserve"> </w:t>
      </w:r>
    </w:p>
    <w:p w14:paraId="789DE66C" w14:textId="77777777" w:rsidR="003376A3" w:rsidRPr="00A0668A" w:rsidRDefault="003376A3" w:rsidP="00030F99">
      <w:pPr>
        <w:pStyle w:val="NoSpacing"/>
        <w:jc w:val="both"/>
        <w:rPr>
          <w:rFonts w:cs="Arial"/>
          <w:lang w:eastAsia="en-US"/>
        </w:rPr>
      </w:pPr>
    </w:p>
    <w:p w14:paraId="249A8935" w14:textId="24D9C037" w:rsidR="009E6C78" w:rsidRPr="00A0668A" w:rsidRDefault="005C6E3D" w:rsidP="00030F99">
      <w:pPr>
        <w:widowControl w:val="0"/>
        <w:jc w:val="both"/>
        <w:rPr>
          <w:rFonts w:cs="Arial"/>
        </w:rPr>
      </w:pPr>
      <w:r w:rsidRPr="00A0668A">
        <w:rPr>
          <w:rFonts w:cs="Arial"/>
        </w:rPr>
        <w:t xml:space="preserve">This policy should be read alongside the </w:t>
      </w:r>
      <w:r w:rsidR="00E81FFF" w:rsidRPr="00A0668A">
        <w:rPr>
          <w:rFonts w:cs="Arial"/>
        </w:rPr>
        <w:t>following policies:</w:t>
      </w:r>
    </w:p>
    <w:tbl>
      <w:tblPr>
        <w:tblStyle w:val="TableGrid"/>
        <w:tblW w:w="0" w:type="auto"/>
        <w:tblLook w:val="04A0" w:firstRow="1" w:lastRow="0" w:firstColumn="1" w:lastColumn="0" w:noHBand="0" w:noVBand="1"/>
      </w:tblPr>
      <w:tblGrid>
        <w:gridCol w:w="4508"/>
        <w:gridCol w:w="4508"/>
      </w:tblGrid>
      <w:tr w:rsidR="009E6C78" w:rsidRPr="00A0668A" w14:paraId="0A78E21E" w14:textId="77777777" w:rsidTr="009E6C78">
        <w:tc>
          <w:tcPr>
            <w:tcW w:w="4508" w:type="dxa"/>
          </w:tcPr>
          <w:p w14:paraId="11CF1FE8" w14:textId="77777777" w:rsidR="009E6C78" w:rsidRPr="00A0668A" w:rsidRDefault="009E6C78" w:rsidP="00030F99">
            <w:pPr>
              <w:pStyle w:val="ListParagraph"/>
              <w:widowControl w:val="0"/>
              <w:numPr>
                <w:ilvl w:val="0"/>
                <w:numId w:val="43"/>
              </w:numPr>
              <w:jc w:val="both"/>
              <w:rPr>
                <w:rFonts w:ascii="Arial" w:hAnsi="Arial" w:cs="Arial"/>
                <w:sz w:val="22"/>
                <w:szCs w:val="22"/>
              </w:rPr>
            </w:pPr>
            <w:r w:rsidRPr="00A0668A">
              <w:rPr>
                <w:rFonts w:ascii="Arial" w:hAnsi="Arial" w:cs="Arial"/>
                <w:sz w:val="22"/>
                <w:szCs w:val="22"/>
              </w:rPr>
              <w:t>Appropriate Workplace Behaviour Policy</w:t>
            </w:r>
          </w:p>
          <w:p w14:paraId="5207BF7A" w14:textId="77777777" w:rsidR="009E6C78" w:rsidRPr="00A0668A" w:rsidRDefault="009E6C78" w:rsidP="00030F99">
            <w:pPr>
              <w:pStyle w:val="ListParagraph"/>
              <w:widowControl w:val="0"/>
              <w:numPr>
                <w:ilvl w:val="0"/>
                <w:numId w:val="43"/>
              </w:numPr>
              <w:jc w:val="both"/>
              <w:rPr>
                <w:rFonts w:ascii="Arial" w:hAnsi="Arial" w:cs="Arial"/>
                <w:sz w:val="22"/>
                <w:szCs w:val="22"/>
              </w:rPr>
            </w:pPr>
            <w:r w:rsidRPr="00A0668A">
              <w:rPr>
                <w:rFonts w:ascii="Arial" w:hAnsi="Arial" w:cs="Arial"/>
                <w:sz w:val="22"/>
                <w:szCs w:val="22"/>
              </w:rPr>
              <w:t>Allegations Against Staff Policy</w:t>
            </w:r>
          </w:p>
          <w:p w14:paraId="0E498E01" w14:textId="77777777" w:rsidR="009E6C78" w:rsidRPr="00A0668A" w:rsidRDefault="009E6C78" w:rsidP="00030F99">
            <w:pPr>
              <w:pStyle w:val="ListParagraph"/>
              <w:widowControl w:val="0"/>
              <w:numPr>
                <w:ilvl w:val="0"/>
                <w:numId w:val="43"/>
              </w:numPr>
              <w:jc w:val="both"/>
              <w:rPr>
                <w:rFonts w:ascii="Arial" w:hAnsi="Arial" w:cs="Arial"/>
                <w:sz w:val="22"/>
                <w:szCs w:val="22"/>
              </w:rPr>
            </w:pPr>
            <w:r w:rsidRPr="00A0668A">
              <w:rPr>
                <w:rFonts w:ascii="Arial" w:hAnsi="Arial" w:cs="Arial"/>
                <w:sz w:val="22"/>
                <w:szCs w:val="22"/>
              </w:rPr>
              <w:t>Low-Level Concerns Policy</w:t>
            </w:r>
          </w:p>
          <w:p w14:paraId="36D9784F" w14:textId="77777777" w:rsidR="009E6C78" w:rsidRPr="00A0668A" w:rsidRDefault="009E6C78" w:rsidP="00030F99">
            <w:pPr>
              <w:pStyle w:val="ListParagraph"/>
              <w:widowControl w:val="0"/>
              <w:numPr>
                <w:ilvl w:val="0"/>
                <w:numId w:val="43"/>
              </w:numPr>
              <w:jc w:val="both"/>
              <w:rPr>
                <w:rFonts w:ascii="Arial" w:hAnsi="Arial" w:cs="Arial"/>
                <w:sz w:val="22"/>
                <w:szCs w:val="22"/>
              </w:rPr>
            </w:pPr>
            <w:r w:rsidRPr="00A0668A">
              <w:rPr>
                <w:rFonts w:ascii="Arial" w:hAnsi="Arial" w:cs="Arial"/>
                <w:sz w:val="22"/>
                <w:szCs w:val="22"/>
              </w:rPr>
              <w:t>Whistleblowing Policy</w:t>
            </w:r>
          </w:p>
          <w:p w14:paraId="4FE92E2A" w14:textId="77777777" w:rsidR="009E6C78" w:rsidRPr="00A0668A" w:rsidRDefault="009E6C78" w:rsidP="00030F99">
            <w:pPr>
              <w:pStyle w:val="ListParagraph"/>
              <w:widowControl w:val="0"/>
              <w:numPr>
                <w:ilvl w:val="0"/>
                <w:numId w:val="43"/>
              </w:numPr>
              <w:jc w:val="both"/>
              <w:rPr>
                <w:rFonts w:ascii="Arial" w:hAnsi="Arial" w:cs="Arial"/>
                <w:sz w:val="22"/>
                <w:szCs w:val="22"/>
              </w:rPr>
            </w:pPr>
            <w:r w:rsidRPr="00A0668A">
              <w:rPr>
                <w:rFonts w:ascii="Arial" w:hAnsi="Arial" w:cs="Arial"/>
                <w:sz w:val="22"/>
                <w:szCs w:val="22"/>
              </w:rPr>
              <w:t xml:space="preserve">Attendance Policies, including: </w:t>
            </w:r>
          </w:p>
          <w:p w14:paraId="3F9CD554" w14:textId="77777777" w:rsidR="009E6C78" w:rsidRPr="00A0668A" w:rsidRDefault="009E6C78" w:rsidP="00030F99">
            <w:pPr>
              <w:pStyle w:val="ListParagraph"/>
              <w:widowControl w:val="0"/>
              <w:numPr>
                <w:ilvl w:val="1"/>
                <w:numId w:val="43"/>
              </w:numPr>
              <w:jc w:val="both"/>
              <w:rPr>
                <w:rFonts w:ascii="Arial" w:hAnsi="Arial" w:cs="Arial"/>
                <w:sz w:val="22"/>
                <w:szCs w:val="22"/>
              </w:rPr>
            </w:pPr>
            <w:r w:rsidRPr="00A0668A">
              <w:rPr>
                <w:rFonts w:ascii="Arial" w:hAnsi="Arial" w:cs="Arial"/>
                <w:sz w:val="22"/>
                <w:szCs w:val="22"/>
              </w:rPr>
              <w:t>Attendance Model Policy</w:t>
            </w:r>
          </w:p>
          <w:p w14:paraId="7EB0C9B5" w14:textId="77777777" w:rsidR="009E6C78" w:rsidRPr="00A0668A" w:rsidRDefault="009E6C78" w:rsidP="00030F99">
            <w:pPr>
              <w:pStyle w:val="ListParagraph"/>
              <w:widowControl w:val="0"/>
              <w:numPr>
                <w:ilvl w:val="1"/>
                <w:numId w:val="43"/>
              </w:numPr>
              <w:jc w:val="both"/>
              <w:rPr>
                <w:rFonts w:ascii="Arial" w:hAnsi="Arial" w:cs="Arial"/>
                <w:sz w:val="22"/>
                <w:szCs w:val="22"/>
              </w:rPr>
            </w:pPr>
            <w:r w:rsidRPr="00A0668A">
              <w:rPr>
                <w:rFonts w:ascii="Arial" w:hAnsi="Arial" w:cs="Arial"/>
                <w:sz w:val="22"/>
                <w:szCs w:val="22"/>
              </w:rPr>
              <w:t>Children Missing Education Policy</w:t>
            </w:r>
          </w:p>
          <w:p w14:paraId="5F372EEC" w14:textId="77777777" w:rsidR="009E6C78" w:rsidRPr="00A0668A" w:rsidRDefault="009E6C78" w:rsidP="00030F99">
            <w:pPr>
              <w:pStyle w:val="ListParagraph"/>
              <w:widowControl w:val="0"/>
              <w:numPr>
                <w:ilvl w:val="1"/>
                <w:numId w:val="43"/>
              </w:numPr>
              <w:jc w:val="both"/>
              <w:rPr>
                <w:rFonts w:ascii="Arial" w:hAnsi="Arial" w:cs="Arial"/>
                <w:sz w:val="22"/>
                <w:szCs w:val="22"/>
              </w:rPr>
            </w:pPr>
            <w:r w:rsidRPr="00A0668A">
              <w:rPr>
                <w:rFonts w:ascii="Arial" w:hAnsi="Arial" w:cs="Arial"/>
                <w:sz w:val="22"/>
                <w:szCs w:val="22"/>
              </w:rPr>
              <w:t>Children Who Cannot Attend School Policy</w:t>
            </w:r>
          </w:p>
          <w:p w14:paraId="630FEB79" w14:textId="77777777" w:rsidR="009E6C78" w:rsidRPr="00A0668A" w:rsidRDefault="009E6C78" w:rsidP="00030F99">
            <w:pPr>
              <w:pStyle w:val="ListParagraph"/>
              <w:widowControl w:val="0"/>
              <w:numPr>
                <w:ilvl w:val="0"/>
                <w:numId w:val="43"/>
              </w:numPr>
              <w:jc w:val="both"/>
              <w:rPr>
                <w:rFonts w:ascii="Arial" w:hAnsi="Arial" w:cs="Arial"/>
                <w:sz w:val="22"/>
                <w:szCs w:val="22"/>
              </w:rPr>
            </w:pPr>
            <w:r w:rsidRPr="00A0668A">
              <w:rPr>
                <w:rFonts w:ascii="Arial" w:hAnsi="Arial" w:cs="Arial"/>
                <w:sz w:val="22"/>
                <w:szCs w:val="22"/>
              </w:rPr>
              <w:t>Behaviour Policy</w:t>
            </w:r>
          </w:p>
          <w:p w14:paraId="0C881642" w14:textId="64D6FBD4" w:rsidR="00BD7E63" w:rsidRPr="00A0668A" w:rsidRDefault="00BD7E63" w:rsidP="00030F99">
            <w:pPr>
              <w:pStyle w:val="ListParagraph"/>
              <w:widowControl w:val="0"/>
              <w:numPr>
                <w:ilvl w:val="0"/>
                <w:numId w:val="43"/>
              </w:numPr>
              <w:jc w:val="both"/>
              <w:rPr>
                <w:rFonts w:ascii="Arial" w:hAnsi="Arial" w:cs="Arial"/>
                <w:sz w:val="22"/>
                <w:szCs w:val="22"/>
              </w:rPr>
            </w:pPr>
            <w:r w:rsidRPr="00A0668A">
              <w:rPr>
                <w:rFonts w:ascii="Arial" w:hAnsi="Arial" w:cs="Arial"/>
                <w:sz w:val="22"/>
                <w:szCs w:val="22"/>
              </w:rPr>
              <w:t>EYFS Policy</w:t>
            </w:r>
          </w:p>
          <w:p w14:paraId="74C975B1" w14:textId="77777777" w:rsidR="009E6C78" w:rsidRPr="00A0668A" w:rsidRDefault="009E6C78" w:rsidP="00030F99">
            <w:pPr>
              <w:pStyle w:val="ListParagraph"/>
              <w:widowControl w:val="0"/>
              <w:numPr>
                <w:ilvl w:val="0"/>
                <w:numId w:val="43"/>
              </w:numPr>
              <w:jc w:val="both"/>
              <w:rPr>
                <w:rFonts w:ascii="Arial" w:hAnsi="Arial" w:cs="Arial"/>
                <w:sz w:val="22"/>
                <w:szCs w:val="22"/>
              </w:rPr>
            </w:pPr>
            <w:r w:rsidRPr="00A0668A">
              <w:rPr>
                <w:rFonts w:ascii="Arial" w:hAnsi="Arial" w:cs="Arial"/>
                <w:sz w:val="22"/>
                <w:szCs w:val="22"/>
              </w:rPr>
              <w:t>Use of Reasonable Force and Restrictive Interventions Policy</w:t>
            </w:r>
          </w:p>
          <w:p w14:paraId="12642016" w14:textId="77777777" w:rsidR="009E6C78" w:rsidRPr="00A0668A" w:rsidRDefault="009E6C78" w:rsidP="00030F99">
            <w:pPr>
              <w:widowControl w:val="0"/>
              <w:jc w:val="both"/>
              <w:rPr>
                <w:rFonts w:cs="Arial"/>
              </w:rPr>
            </w:pPr>
          </w:p>
        </w:tc>
        <w:tc>
          <w:tcPr>
            <w:tcW w:w="4508" w:type="dxa"/>
          </w:tcPr>
          <w:p w14:paraId="48047FF7"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Online Safety Policy</w:t>
            </w:r>
          </w:p>
          <w:p w14:paraId="6FAE00DE"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ICT and Acceptable Use Policies</w:t>
            </w:r>
          </w:p>
          <w:p w14:paraId="01643233"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Mobile Phone Policy / Mobile Technology Procedures</w:t>
            </w:r>
          </w:p>
          <w:p w14:paraId="7BE67137"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SEND Policy</w:t>
            </w:r>
          </w:p>
          <w:p w14:paraId="52924F01"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Supporting Pupils with Medical Needs Policy</w:t>
            </w:r>
          </w:p>
          <w:p w14:paraId="51EDC0B0"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Alternative Provision Framework</w:t>
            </w:r>
          </w:p>
          <w:p w14:paraId="29060C49"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Health and Safety Policy</w:t>
            </w:r>
          </w:p>
          <w:p w14:paraId="68121905"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Equality, Diversity and Inclusion Policies</w:t>
            </w:r>
          </w:p>
          <w:p w14:paraId="1956C01E"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EYFS Policy (where applicable)</w:t>
            </w:r>
          </w:p>
          <w:p w14:paraId="3014F692" w14:textId="77777777" w:rsidR="009E6C78" w:rsidRPr="00A0668A" w:rsidRDefault="009E6C78" w:rsidP="00030F99">
            <w:pPr>
              <w:pStyle w:val="ListParagraph"/>
              <w:widowControl w:val="0"/>
              <w:numPr>
                <w:ilvl w:val="0"/>
                <w:numId w:val="42"/>
              </w:numPr>
              <w:jc w:val="both"/>
              <w:rPr>
                <w:rFonts w:ascii="Arial" w:hAnsi="Arial" w:cs="Arial"/>
                <w:sz w:val="22"/>
                <w:szCs w:val="22"/>
              </w:rPr>
            </w:pPr>
            <w:r w:rsidRPr="00A0668A">
              <w:rPr>
                <w:rFonts w:ascii="Arial" w:hAnsi="Arial" w:cs="Arial"/>
                <w:sz w:val="22"/>
                <w:szCs w:val="22"/>
              </w:rPr>
              <w:t>Data Protection Policy</w:t>
            </w:r>
          </w:p>
          <w:p w14:paraId="262F9521" w14:textId="77777777" w:rsidR="009E6C78" w:rsidRPr="00A0668A" w:rsidRDefault="009E6C78" w:rsidP="00030F99">
            <w:pPr>
              <w:widowControl w:val="0"/>
              <w:jc w:val="both"/>
              <w:rPr>
                <w:rFonts w:cs="Arial"/>
              </w:rPr>
            </w:pPr>
          </w:p>
        </w:tc>
      </w:tr>
    </w:tbl>
    <w:p w14:paraId="12D61EEC" w14:textId="77777777" w:rsidR="009E6C78" w:rsidRPr="00A0668A" w:rsidRDefault="009E6C78" w:rsidP="00030F99">
      <w:pPr>
        <w:widowControl w:val="0"/>
        <w:jc w:val="both"/>
        <w:rPr>
          <w:rFonts w:cs="Arial"/>
        </w:rPr>
      </w:pPr>
    </w:p>
    <w:p w14:paraId="135A6FB3" w14:textId="452D3ADB" w:rsidR="005C6E3D" w:rsidRPr="00A0668A" w:rsidRDefault="005C6E3D" w:rsidP="06DE1FEA">
      <w:pPr>
        <w:widowControl w:val="0"/>
        <w:jc w:val="both"/>
      </w:pPr>
      <w:r w:rsidRPr="06DE1FEA">
        <w:rPr>
          <w:rFonts w:cs="Arial"/>
        </w:rPr>
        <w:lastRenderedPageBreak/>
        <w:t xml:space="preserve">The full suite of Trust policies can be </w:t>
      </w:r>
      <w:r w:rsidR="003376A3" w:rsidRPr="06DE1FEA">
        <w:rPr>
          <w:rFonts w:cs="Arial"/>
        </w:rPr>
        <w:t xml:space="preserve">found here: </w:t>
      </w:r>
      <w:hyperlink r:id="rId29">
        <w:r w:rsidR="003376A3" w:rsidRPr="06DE1FEA">
          <w:rPr>
            <w:rStyle w:val="Hyperlink"/>
            <w:rFonts w:cs="Arial"/>
          </w:rPr>
          <w:t>https://www.reachsouth.org/policies</w:t>
        </w:r>
      </w:hyperlink>
    </w:p>
    <w:p w14:paraId="06B3D8DC" w14:textId="27433F7F" w:rsidR="06DE1FEA" w:rsidRDefault="06DE1FEA" w:rsidP="06DE1FEA">
      <w:pPr>
        <w:widowControl w:val="0"/>
        <w:jc w:val="both"/>
        <w:rPr>
          <w:rFonts w:cs="Arial"/>
        </w:rPr>
      </w:pPr>
    </w:p>
    <w:p w14:paraId="3C243A51" w14:textId="314374BD" w:rsidR="0025234F" w:rsidRPr="00A0668A" w:rsidRDefault="00E34A6C" w:rsidP="00030F99">
      <w:pPr>
        <w:pStyle w:val="Heading1"/>
        <w:jc w:val="both"/>
        <w:rPr>
          <w:rFonts w:eastAsia="Times New Roman" w:cs="Arial"/>
          <w:lang w:eastAsia="en-GB"/>
        </w:rPr>
      </w:pPr>
      <w:bookmarkStart w:id="45" w:name="_Toc238035224"/>
      <w:r w:rsidRPr="00A0668A">
        <w:rPr>
          <w:rFonts w:eastAsia="Times New Roman" w:cs="Arial"/>
          <w:lang w:eastAsia="en-GB"/>
        </w:rPr>
        <w:t>Policy History</w:t>
      </w:r>
      <w:bookmarkEnd w:id="45"/>
    </w:p>
    <w:p w14:paraId="54DDFB55" w14:textId="77777777" w:rsidR="0025234F" w:rsidRPr="00A0668A" w:rsidRDefault="0025234F" w:rsidP="00030F99">
      <w:pPr>
        <w:spacing w:after="0" w:line="240" w:lineRule="auto"/>
        <w:jc w:val="both"/>
        <w:rPr>
          <w:rFonts w:eastAsia="Times New Roman"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1318"/>
        <w:gridCol w:w="3482"/>
        <w:gridCol w:w="1858"/>
        <w:gridCol w:w="1100"/>
        <w:gridCol w:w="1258"/>
      </w:tblGrid>
      <w:tr w:rsidR="00DA5A76" w:rsidRPr="00A0668A" w14:paraId="087F9A5B"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62FFD7C6" w14:textId="77777777" w:rsidR="0025234F" w:rsidRPr="00A0668A" w:rsidRDefault="0025234F" w:rsidP="00030F99">
            <w:pPr>
              <w:spacing w:after="0" w:line="240" w:lineRule="auto"/>
              <w:jc w:val="both"/>
              <w:rPr>
                <w:rFonts w:eastAsia="Times New Roman" w:cs="Arial"/>
                <w:b/>
                <w:lang w:eastAsia="en-GB"/>
              </w:rPr>
            </w:pPr>
          </w:p>
          <w:p w14:paraId="0C05B65A" w14:textId="1BB7930F"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Date</w:t>
            </w:r>
          </w:p>
          <w:p w14:paraId="523151FE" w14:textId="77777777" w:rsidR="0025234F" w:rsidRPr="00A0668A" w:rsidRDefault="0025234F" w:rsidP="00030F99">
            <w:pPr>
              <w:spacing w:after="0" w:line="240" w:lineRule="auto"/>
              <w:jc w:val="both"/>
              <w:rPr>
                <w:rFonts w:eastAsia="Times New Roman" w:cs="Arial"/>
                <w:b/>
                <w:lang w:eastAsia="en-GB"/>
              </w:rPr>
            </w:pP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4923590F" w14:textId="77777777" w:rsidR="0025234F" w:rsidRPr="00A0668A" w:rsidRDefault="0025234F" w:rsidP="00030F99">
            <w:pPr>
              <w:spacing w:after="0" w:line="240" w:lineRule="auto"/>
              <w:jc w:val="both"/>
              <w:rPr>
                <w:rFonts w:eastAsia="Times New Roman" w:cs="Arial"/>
                <w:b/>
                <w:lang w:eastAsia="en-GB"/>
              </w:rPr>
            </w:pPr>
          </w:p>
          <w:p w14:paraId="6C1C81D8"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Summary of change</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1CAE1CCE" w14:textId="77777777" w:rsidR="0025234F" w:rsidRPr="00A0668A" w:rsidRDefault="0025234F" w:rsidP="00030F99">
            <w:pPr>
              <w:spacing w:after="0" w:line="240" w:lineRule="auto"/>
              <w:jc w:val="both"/>
              <w:rPr>
                <w:rFonts w:eastAsia="Times New Roman" w:cs="Arial"/>
                <w:b/>
                <w:lang w:eastAsia="en-GB"/>
              </w:rPr>
            </w:pPr>
          </w:p>
          <w:p w14:paraId="5E93BC83"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Contact</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64B3D7D6" w14:textId="77777777" w:rsidR="0025234F" w:rsidRPr="00A0668A" w:rsidRDefault="0025234F" w:rsidP="00030F99">
            <w:pPr>
              <w:spacing w:after="0" w:line="240" w:lineRule="auto"/>
              <w:jc w:val="both"/>
              <w:rPr>
                <w:rFonts w:eastAsia="Times New Roman" w:cs="Arial"/>
                <w:b/>
                <w:lang w:eastAsia="en-GB"/>
              </w:rPr>
            </w:pPr>
          </w:p>
          <w:p w14:paraId="626C1C4F" w14:textId="7688B426"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Policy Implementation</w:t>
            </w:r>
          </w:p>
          <w:p w14:paraId="6886EE4B"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Date</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1B70AD28" w14:textId="77777777" w:rsidR="0025234F" w:rsidRPr="00A0668A" w:rsidRDefault="0025234F" w:rsidP="00030F99">
            <w:pPr>
              <w:spacing w:after="0" w:line="240" w:lineRule="auto"/>
              <w:jc w:val="both"/>
              <w:rPr>
                <w:rFonts w:eastAsia="Times New Roman" w:cs="Arial"/>
                <w:b/>
                <w:lang w:eastAsia="en-GB"/>
              </w:rPr>
            </w:pPr>
          </w:p>
          <w:p w14:paraId="4CAF9F50"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Review Date</w:t>
            </w:r>
          </w:p>
        </w:tc>
      </w:tr>
      <w:tr w:rsidR="0039099A" w:rsidRPr="00A0668A" w14:paraId="2155A0C4"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7DB5C5A3" w14:textId="1621D806" w:rsidR="0039099A" w:rsidRPr="00A0668A" w:rsidRDefault="0039099A" w:rsidP="00030F99">
            <w:pPr>
              <w:spacing w:after="0" w:line="240" w:lineRule="auto"/>
              <w:jc w:val="both"/>
              <w:rPr>
                <w:rFonts w:eastAsia="Times New Roman" w:cs="Arial"/>
                <w:b/>
                <w:lang w:eastAsia="en-GB"/>
              </w:rPr>
            </w:pPr>
            <w:r w:rsidRPr="00A0668A">
              <w:rPr>
                <w:rFonts w:cs="Arial"/>
              </w:rPr>
              <w:t>09/10/2023</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416BF5F3" w14:textId="2B691C26" w:rsidR="0039099A" w:rsidRPr="00A0668A" w:rsidRDefault="0039099A" w:rsidP="00030F99">
            <w:pPr>
              <w:spacing w:after="0" w:line="240" w:lineRule="auto"/>
              <w:jc w:val="both"/>
              <w:rPr>
                <w:rFonts w:eastAsia="Times New Roman" w:cs="Arial"/>
                <w:b/>
                <w:lang w:eastAsia="en-GB"/>
              </w:rPr>
            </w:pPr>
            <w:r w:rsidRPr="00A0668A">
              <w:rPr>
                <w:rFonts w:cs="Arial"/>
              </w:rPr>
              <w:t>New Policy</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65C74F4E" w14:textId="7A699998" w:rsidR="0039099A" w:rsidRPr="00A0668A" w:rsidRDefault="0039099A" w:rsidP="00030F99">
            <w:pPr>
              <w:spacing w:after="0" w:line="240" w:lineRule="auto"/>
              <w:jc w:val="both"/>
              <w:rPr>
                <w:rFonts w:eastAsia="Times New Roman" w:cs="Arial"/>
                <w:b/>
                <w:lang w:eastAsia="en-GB"/>
              </w:rPr>
            </w:pPr>
            <w:r w:rsidRPr="00A0668A">
              <w:rPr>
                <w:rFonts w:cs="Arial"/>
              </w:rPr>
              <w:t xml:space="preserve">Emma </w:t>
            </w:r>
            <w:proofErr w:type="spellStart"/>
            <w:r w:rsidRPr="00A0668A">
              <w:rPr>
                <w:rFonts w:cs="Arial"/>
              </w:rPr>
              <w:t>Twell</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2A3A4FFC" w14:textId="03BD605F" w:rsidR="0039099A" w:rsidRPr="00A0668A" w:rsidRDefault="0039099A" w:rsidP="00030F99">
            <w:pPr>
              <w:spacing w:after="0" w:line="240" w:lineRule="auto"/>
              <w:jc w:val="both"/>
              <w:rPr>
                <w:rFonts w:eastAsia="Times New Roman" w:cs="Arial"/>
                <w:b/>
                <w:lang w:eastAsia="en-GB"/>
              </w:rPr>
            </w:pPr>
            <w:r w:rsidRPr="00A0668A">
              <w:rPr>
                <w:rFonts w:cs="Arial"/>
              </w:rPr>
              <w:t>09/10/2023</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1A1B3890" w14:textId="0DBB2751" w:rsidR="0039099A" w:rsidRPr="00A0668A" w:rsidRDefault="00FA4473" w:rsidP="00030F99">
            <w:pPr>
              <w:spacing w:after="0" w:line="240" w:lineRule="auto"/>
              <w:jc w:val="both"/>
              <w:rPr>
                <w:rFonts w:eastAsia="Times New Roman" w:cs="Arial"/>
                <w:bCs/>
                <w:lang w:eastAsia="en-GB"/>
              </w:rPr>
            </w:pPr>
            <w:r w:rsidRPr="00A0668A">
              <w:rPr>
                <w:rFonts w:eastAsia="Times New Roman" w:cs="Arial"/>
                <w:bCs/>
                <w:lang w:eastAsia="en-GB"/>
              </w:rPr>
              <w:t>August 2024</w:t>
            </w:r>
          </w:p>
        </w:tc>
      </w:tr>
      <w:tr w:rsidR="0039099A" w:rsidRPr="00A0668A" w14:paraId="3916DCFA"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89EC111" w14:textId="40365A79" w:rsidR="0039099A" w:rsidRPr="00A0668A" w:rsidRDefault="0039099A" w:rsidP="00030F99">
            <w:pPr>
              <w:spacing w:after="0" w:line="240" w:lineRule="auto"/>
              <w:jc w:val="both"/>
              <w:rPr>
                <w:rFonts w:eastAsia="Times New Roman" w:cs="Arial"/>
                <w:lang w:eastAsia="en-GB"/>
              </w:rPr>
            </w:pPr>
            <w:r w:rsidRPr="00A0668A">
              <w:rPr>
                <w:rFonts w:cs="Arial"/>
              </w:rPr>
              <w:t>16/09/2024</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3D618470" w14:textId="0039B059" w:rsidR="0039099A" w:rsidRPr="00A0668A" w:rsidRDefault="0039099A" w:rsidP="00030F99">
            <w:pPr>
              <w:spacing w:after="0" w:line="240" w:lineRule="auto"/>
              <w:jc w:val="both"/>
              <w:rPr>
                <w:rFonts w:eastAsia="Times New Roman" w:cs="Arial"/>
                <w:lang w:eastAsia="en-GB"/>
              </w:rPr>
            </w:pPr>
            <w:r w:rsidRPr="00A0668A">
              <w:rPr>
                <w:rFonts w:cs="Arial"/>
              </w:rPr>
              <w:t>Policy Updated</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61229FAB" w14:textId="402EF862" w:rsidR="0039099A" w:rsidRPr="00A0668A" w:rsidRDefault="0039099A" w:rsidP="00030F99">
            <w:pPr>
              <w:spacing w:after="0" w:line="240" w:lineRule="auto"/>
              <w:jc w:val="both"/>
              <w:rPr>
                <w:rFonts w:eastAsia="Times New Roman" w:cs="Arial"/>
                <w:lang w:eastAsia="en-GB"/>
              </w:rPr>
            </w:pPr>
            <w:r w:rsidRPr="00A0668A">
              <w:rPr>
                <w:rFonts w:cs="Arial"/>
              </w:rPr>
              <w:t>Debbie Innes-</w:t>
            </w:r>
            <w:proofErr w:type="spellStart"/>
            <w:r w:rsidRPr="00A0668A">
              <w:rPr>
                <w:rFonts w:cs="Arial"/>
              </w:rPr>
              <w:t>Turnill</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08543AF1" w14:textId="1326D982" w:rsidR="0039099A" w:rsidRPr="00A0668A" w:rsidRDefault="0039099A" w:rsidP="00030F99">
            <w:pPr>
              <w:spacing w:after="0" w:line="240" w:lineRule="auto"/>
              <w:jc w:val="both"/>
              <w:rPr>
                <w:rFonts w:eastAsia="Times New Roman" w:cs="Arial"/>
                <w:lang w:eastAsia="en-GB"/>
              </w:rPr>
            </w:pPr>
            <w:r w:rsidRPr="00A0668A">
              <w:rPr>
                <w:rFonts w:cs="Arial"/>
              </w:rPr>
              <w:t>16/09/2024</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2265DE88" w14:textId="5237C6D8" w:rsidR="0039099A" w:rsidRPr="00A0668A" w:rsidRDefault="00FA447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717F0700"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4F45D3D" w14:textId="265BB5DE" w:rsidR="0039099A" w:rsidRPr="00A0668A" w:rsidRDefault="0039099A" w:rsidP="00030F99">
            <w:pPr>
              <w:spacing w:after="0" w:line="240" w:lineRule="auto"/>
              <w:jc w:val="both"/>
              <w:rPr>
                <w:rFonts w:eastAsia="Times New Roman" w:cs="Arial"/>
                <w:lang w:eastAsia="en-GB"/>
              </w:rPr>
            </w:pPr>
            <w:r w:rsidRPr="00A0668A">
              <w:rPr>
                <w:rFonts w:cs="Arial"/>
              </w:rPr>
              <w:t>20/05/2025</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1DA9CC8C" w14:textId="2D6FF8B1" w:rsidR="0039099A" w:rsidRPr="00A0668A" w:rsidRDefault="0039099A" w:rsidP="00030F99">
            <w:pPr>
              <w:spacing w:after="0" w:line="240" w:lineRule="auto"/>
              <w:jc w:val="both"/>
              <w:rPr>
                <w:rFonts w:eastAsia="Times New Roman" w:cs="Arial"/>
                <w:lang w:eastAsia="en-GB"/>
              </w:rPr>
            </w:pPr>
            <w:r w:rsidRPr="00A0668A">
              <w:rPr>
                <w:rFonts w:cs="Arial"/>
              </w:rPr>
              <w:t>Policy Reviewed, Re-Formatted and Updated</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1618D31B" w14:textId="2E03E160"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516767C8" w14:textId="7109FBCF"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01/07/2025</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07054D9C" w14:textId="41CBEA00"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75BBAC63"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62E9404" w14:textId="58FE971B" w:rsidR="0039099A" w:rsidRPr="00A0668A" w:rsidRDefault="0039099A" w:rsidP="00030F99">
            <w:pPr>
              <w:spacing w:after="0" w:line="240" w:lineRule="auto"/>
              <w:jc w:val="both"/>
              <w:rPr>
                <w:rFonts w:eastAsia="Times New Roman" w:cs="Arial"/>
                <w:lang w:eastAsia="en-GB"/>
              </w:rPr>
            </w:pPr>
            <w:r w:rsidRPr="00A0668A">
              <w:rPr>
                <w:rFonts w:cs="Arial"/>
              </w:rPr>
              <w:t>25/08/2025</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33F13C77" w14:textId="6FCBFBCD" w:rsidR="0039099A" w:rsidRPr="00A0668A" w:rsidRDefault="0039099A" w:rsidP="00030F99">
            <w:pPr>
              <w:spacing w:after="0" w:line="240" w:lineRule="auto"/>
              <w:jc w:val="both"/>
              <w:rPr>
                <w:rFonts w:eastAsia="Times New Roman" w:cs="Arial"/>
                <w:lang w:eastAsia="en-GB"/>
              </w:rPr>
            </w:pPr>
            <w:r w:rsidRPr="00A0668A">
              <w:rPr>
                <w:rFonts w:cs="Arial"/>
              </w:rPr>
              <w:t>Policy Updated in line with KCSIE 2025</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48A960FF" w14:textId="1CAFDF82"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24FAE038" w14:textId="60852CF2"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01/09/2025</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4778860E" w14:textId="398DB6E8"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18D7209B"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225143D1" w14:textId="7FF4A38D" w:rsidR="0039099A" w:rsidRPr="00A0668A" w:rsidRDefault="0039099A" w:rsidP="00030F99">
            <w:pPr>
              <w:spacing w:after="0" w:line="240" w:lineRule="auto"/>
              <w:jc w:val="both"/>
              <w:rPr>
                <w:rFonts w:eastAsia="Times New Roman" w:cs="Arial"/>
                <w:lang w:eastAsia="en-GB"/>
              </w:rPr>
            </w:pPr>
            <w:r w:rsidRPr="00A0668A">
              <w:rPr>
                <w:rFonts w:cs="Arial"/>
              </w:rPr>
              <w:t>05/03/2026</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22A36997" w14:textId="39FC0684" w:rsidR="0039099A" w:rsidRPr="00A0668A" w:rsidRDefault="0039099A" w:rsidP="00030F99">
            <w:pPr>
              <w:spacing w:after="0" w:line="240" w:lineRule="auto"/>
              <w:jc w:val="both"/>
              <w:rPr>
                <w:rFonts w:eastAsia="Times New Roman" w:cs="Arial"/>
                <w:lang w:eastAsia="en-GB"/>
              </w:rPr>
            </w:pPr>
            <w:r w:rsidRPr="00A0668A">
              <w:rPr>
                <w:rFonts w:cs="Arial"/>
              </w:rPr>
              <w:t>Policy Reviewed and Updated in line with guidance and Trust expectations</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72169653" w14:textId="5C9CAE8D"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6791F180" w14:textId="20A31922" w:rsidR="0039099A" w:rsidRPr="00A0668A" w:rsidRDefault="00905D8D" w:rsidP="00030F99">
            <w:pPr>
              <w:spacing w:after="0" w:line="240" w:lineRule="auto"/>
              <w:jc w:val="both"/>
              <w:rPr>
                <w:rFonts w:eastAsia="Times New Roman" w:cs="Arial"/>
                <w:lang w:eastAsia="en-GB"/>
              </w:rPr>
            </w:pPr>
            <w:r w:rsidRPr="00A0668A">
              <w:rPr>
                <w:rFonts w:eastAsia="Times New Roman" w:cs="Arial"/>
                <w:lang w:eastAsia="en-GB"/>
              </w:rPr>
              <w:t>01/04/2026</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64EAA55F" w14:textId="5591916B" w:rsidR="0039099A" w:rsidRPr="00A0668A" w:rsidRDefault="00905D8D"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2F38DD95"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61356C47" w14:textId="18F27005" w:rsidR="0039099A" w:rsidRPr="00A0668A" w:rsidRDefault="0039099A" w:rsidP="00030F99">
            <w:pPr>
              <w:spacing w:after="0" w:line="240" w:lineRule="auto"/>
              <w:jc w:val="both"/>
              <w:rPr>
                <w:rFonts w:eastAsia="Times New Roman" w:cs="Arial"/>
                <w:lang w:eastAsia="en-GB"/>
              </w:rPr>
            </w:pPr>
            <w:r w:rsidRPr="00A0668A">
              <w:rPr>
                <w:rFonts w:eastAsia="Times New Roman" w:cs="Arial"/>
                <w:lang w:eastAsia="en-GB"/>
              </w:rPr>
              <w:t>03/08/2026</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5987BFDA" w14:textId="4A07345A" w:rsidR="0039099A" w:rsidRPr="00A0668A" w:rsidRDefault="0039099A" w:rsidP="00030F99">
            <w:pPr>
              <w:spacing w:after="0" w:line="240" w:lineRule="auto"/>
              <w:jc w:val="both"/>
              <w:rPr>
                <w:rFonts w:eastAsia="Times New Roman" w:cs="Arial"/>
                <w:lang w:eastAsia="en-GB"/>
              </w:rPr>
            </w:pPr>
            <w:r w:rsidRPr="00A0668A">
              <w:rPr>
                <w:rFonts w:cs="Arial"/>
              </w:rPr>
              <w:t>Policy Updated in line with KCSIE 2026</w:t>
            </w:r>
            <w:r w:rsidR="00CA5D72">
              <w:rPr>
                <w:rFonts w:cs="Arial"/>
              </w:rPr>
              <w:t>,</w:t>
            </w:r>
            <w:r w:rsidR="00A81F67">
              <w:rPr>
                <w:rFonts w:cs="Arial"/>
              </w:rPr>
              <w:t xml:space="preserve"> and re-formatted improving consistency</w:t>
            </w:r>
            <w:r w:rsidR="002901F3">
              <w:rPr>
                <w:rFonts w:cs="Arial"/>
              </w:rPr>
              <w:t>, clear trust wide policy and localised appendix for academies</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47D7E2CA" w14:textId="3EF20B0E"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40243BFF" w14:textId="7C44CC2C" w:rsidR="0039099A" w:rsidRPr="00A0668A" w:rsidRDefault="00FA4473" w:rsidP="00030F99">
            <w:pPr>
              <w:spacing w:after="0" w:line="240" w:lineRule="auto"/>
              <w:jc w:val="both"/>
              <w:rPr>
                <w:rFonts w:eastAsia="Times New Roman" w:cs="Arial"/>
                <w:lang w:eastAsia="en-GB"/>
              </w:rPr>
            </w:pPr>
            <w:r w:rsidRPr="00A0668A">
              <w:rPr>
                <w:rFonts w:eastAsia="Times New Roman" w:cs="Arial"/>
                <w:lang w:eastAsia="en-GB"/>
              </w:rPr>
              <w:t>01/09/2026</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491E6C98" w14:textId="761E318D" w:rsidR="0039099A" w:rsidRPr="00A0668A" w:rsidRDefault="0039099A" w:rsidP="00030F99">
            <w:pPr>
              <w:spacing w:after="0" w:line="240" w:lineRule="auto"/>
              <w:jc w:val="both"/>
              <w:rPr>
                <w:rFonts w:eastAsia="Times New Roman" w:cs="Arial"/>
                <w:lang w:eastAsia="en-GB"/>
              </w:rPr>
            </w:pPr>
            <w:r w:rsidRPr="00A0668A">
              <w:rPr>
                <w:rFonts w:eastAsia="Times New Roman" w:cs="Arial"/>
                <w:lang w:eastAsia="en-GB"/>
              </w:rPr>
              <w:t>August 2027</w:t>
            </w:r>
          </w:p>
        </w:tc>
      </w:tr>
    </w:tbl>
    <w:p w14:paraId="460F6A1D" w14:textId="77777777" w:rsidR="00787564" w:rsidRDefault="00787564" w:rsidP="00787564">
      <w:pPr>
        <w:pStyle w:val="Heading1"/>
        <w:numPr>
          <w:ilvl w:val="0"/>
          <w:numId w:val="0"/>
        </w:numPr>
        <w:ind w:left="360" w:hanging="360"/>
        <w:jc w:val="both"/>
        <w:rPr>
          <w:rFonts w:cs="Arial"/>
        </w:rPr>
      </w:pPr>
    </w:p>
    <w:p w14:paraId="78282CC6" w14:textId="77777777" w:rsidR="00787564" w:rsidRDefault="00787564" w:rsidP="00787564">
      <w:pPr>
        <w:pStyle w:val="NoSpacing"/>
        <w:rPr>
          <w:lang w:eastAsia="en-US"/>
        </w:rPr>
      </w:pPr>
    </w:p>
    <w:p w14:paraId="245A43EE" w14:textId="77777777" w:rsidR="00787564" w:rsidRDefault="00787564" w:rsidP="00787564">
      <w:pPr>
        <w:pStyle w:val="NoSpacing"/>
        <w:rPr>
          <w:lang w:eastAsia="en-US"/>
        </w:rPr>
      </w:pPr>
    </w:p>
    <w:p w14:paraId="56813A5D" w14:textId="77777777" w:rsidR="00787564" w:rsidRDefault="00787564" w:rsidP="00787564">
      <w:pPr>
        <w:pStyle w:val="NoSpacing"/>
        <w:rPr>
          <w:lang w:eastAsia="en-US"/>
        </w:rPr>
      </w:pPr>
    </w:p>
    <w:p w14:paraId="0A991149" w14:textId="77777777" w:rsidR="00787564" w:rsidRDefault="00787564" w:rsidP="00787564">
      <w:pPr>
        <w:pStyle w:val="NoSpacing"/>
        <w:rPr>
          <w:lang w:eastAsia="en-US"/>
        </w:rPr>
      </w:pPr>
    </w:p>
    <w:p w14:paraId="7A9F16CF" w14:textId="77777777" w:rsidR="00787564" w:rsidRDefault="00787564" w:rsidP="00787564">
      <w:pPr>
        <w:pStyle w:val="NoSpacing"/>
        <w:rPr>
          <w:lang w:eastAsia="en-US"/>
        </w:rPr>
      </w:pPr>
    </w:p>
    <w:p w14:paraId="27F2AD19" w14:textId="77777777" w:rsidR="00787564" w:rsidRDefault="00787564" w:rsidP="00787564">
      <w:pPr>
        <w:pStyle w:val="NoSpacing"/>
        <w:rPr>
          <w:lang w:eastAsia="en-US"/>
        </w:rPr>
      </w:pPr>
    </w:p>
    <w:p w14:paraId="003865DA" w14:textId="77777777" w:rsidR="00787564" w:rsidRDefault="00787564" w:rsidP="00787564">
      <w:pPr>
        <w:pStyle w:val="NoSpacing"/>
        <w:rPr>
          <w:lang w:eastAsia="en-US"/>
        </w:rPr>
      </w:pPr>
    </w:p>
    <w:p w14:paraId="5F73F668" w14:textId="77777777" w:rsidR="00787564" w:rsidRDefault="00787564" w:rsidP="00787564">
      <w:pPr>
        <w:pStyle w:val="NoSpacing"/>
        <w:rPr>
          <w:lang w:eastAsia="en-US"/>
        </w:rPr>
      </w:pPr>
    </w:p>
    <w:p w14:paraId="49AFD78A" w14:textId="77777777" w:rsidR="00787564" w:rsidRDefault="00787564" w:rsidP="00787564">
      <w:pPr>
        <w:pStyle w:val="NoSpacing"/>
        <w:rPr>
          <w:lang w:eastAsia="en-US"/>
        </w:rPr>
      </w:pPr>
    </w:p>
    <w:p w14:paraId="069C777A" w14:textId="77777777" w:rsidR="00787564" w:rsidRDefault="00787564" w:rsidP="00787564">
      <w:pPr>
        <w:pStyle w:val="NoSpacing"/>
        <w:rPr>
          <w:lang w:eastAsia="en-US"/>
        </w:rPr>
      </w:pPr>
    </w:p>
    <w:p w14:paraId="0D1AF982" w14:textId="77777777" w:rsidR="00787564" w:rsidRDefault="00787564" w:rsidP="00787564">
      <w:pPr>
        <w:pStyle w:val="NoSpacing"/>
        <w:rPr>
          <w:lang w:eastAsia="en-US"/>
        </w:rPr>
      </w:pPr>
    </w:p>
    <w:p w14:paraId="3855BA90" w14:textId="77777777" w:rsidR="00787564" w:rsidRDefault="00787564" w:rsidP="00787564">
      <w:pPr>
        <w:pStyle w:val="NoSpacing"/>
        <w:rPr>
          <w:lang w:eastAsia="en-US"/>
        </w:rPr>
      </w:pPr>
    </w:p>
    <w:p w14:paraId="5D2539E0" w14:textId="77777777" w:rsidR="00787564" w:rsidRDefault="00787564" w:rsidP="00787564">
      <w:pPr>
        <w:pStyle w:val="NoSpacing"/>
        <w:rPr>
          <w:lang w:eastAsia="en-US"/>
        </w:rPr>
      </w:pPr>
    </w:p>
    <w:p w14:paraId="04E8DB39" w14:textId="77777777" w:rsidR="00787564" w:rsidRDefault="00787564" w:rsidP="00787564">
      <w:pPr>
        <w:pStyle w:val="NoSpacing"/>
        <w:rPr>
          <w:lang w:eastAsia="en-US"/>
        </w:rPr>
      </w:pPr>
    </w:p>
    <w:p w14:paraId="429954B6" w14:textId="77777777" w:rsidR="00787564" w:rsidRDefault="00787564" w:rsidP="00787564">
      <w:pPr>
        <w:pStyle w:val="NoSpacing"/>
        <w:rPr>
          <w:lang w:eastAsia="en-US"/>
        </w:rPr>
      </w:pPr>
    </w:p>
    <w:p w14:paraId="178936E2" w14:textId="77777777" w:rsidR="00787564" w:rsidRDefault="00787564" w:rsidP="00787564">
      <w:pPr>
        <w:pStyle w:val="NoSpacing"/>
        <w:rPr>
          <w:lang w:eastAsia="en-US"/>
        </w:rPr>
      </w:pPr>
    </w:p>
    <w:p w14:paraId="7A1B252C" w14:textId="77777777" w:rsidR="00787564" w:rsidRDefault="00787564" w:rsidP="00787564">
      <w:pPr>
        <w:pStyle w:val="NoSpacing"/>
        <w:rPr>
          <w:lang w:eastAsia="en-US"/>
        </w:rPr>
      </w:pPr>
    </w:p>
    <w:p w14:paraId="5AE27088" w14:textId="77777777" w:rsidR="00787564" w:rsidRDefault="00787564" w:rsidP="00787564">
      <w:pPr>
        <w:pStyle w:val="NoSpacing"/>
        <w:rPr>
          <w:lang w:eastAsia="en-US"/>
        </w:rPr>
      </w:pPr>
    </w:p>
    <w:p w14:paraId="0158740A" w14:textId="77777777" w:rsidR="00787564" w:rsidRDefault="00787564" w:rsidP="00787564">
      <w:pPr>
        <w:pStyle w:val="NoSpacing"/>
        <w:rPr>
          <w:lang w:eastAsia="en-US"/>
        </w:rPr>
      </w:pPr>
    </w:p>
    <w:p w14:paraId="73E55334" w14:textId="77777777" w:rsidR="00787564" w:rsidRDefault="00787564" w:rsidP="00787564">
      <w:pPr>
        <w:pStyle w:val="NoSpacing"/>
        <w:rPr>
          <w:lang w:eastAsia="en-US"/>
        </w:rPr>
      </w:pPr>
    </w:p>
    <w:p w14:paraId="3FE4CD9C" w14:textId="77777777" w:rsidR="00787564" w:rsidRDefault="00787564" w:rsidP="00787564">
      <w:pPr>
        <w:pStyle w:val="NoSpacing"/>
        <w:rPr>
          <w:lang w:eastAsia="en-US"/>
        </w:rPr>
      </w:pPr>
    </w:p>
    <w:p w14:paraId="60849E87" w14:textId="77777777" w:rsidR="00787564" w:rsidRDefault="00787564" w:rsidP="00787564">
      <w:pPr>
        <w:pStyle w:val="NoSpacing"/>
        <w:rPr>
          <w:lang w:eastAsia="en-US"/>
        </w:rPr>
      </w:pPr>
    </w:p>
    <w:p w14:paraId="7501BE77" w14:textId="77777777" w:rsidR="00787564" w:rsidRDefault="00787564" w:rsidP="00787564">
      <w:pPr>
        <w:pStyle w:val="NoSpacing"/>
        <w:rPr>
          <w:lang w:eastAsia="en-US"/>
        </w:rPr>
      </w:pPr>
    </w:p>
    <w:p w14:paraId="70A1B984" w14:textId="77777777" w:rsidR="00787564" w:rsidRDefault="00787564" w:rsidP="00787564">
      <w:pPr>
        <w:pStyle w:val="NoSpacing"/>
        <w:rPr>
          <w:lang w:eastAsia="en-US"/>
        </w:rPr>
      </w:pPr>
    </w:p>
    <w:p w14:paraId="2EDBDD9F" w14:textId="77777777" w:rsidR="00787564" w:rsidRDefault="00787564" w:rsidP="00787564">
      <w:pPr>
        <w:pStyle w:val="NoSpacing"/>
        <w:rPr>
          <w:lang w:eastAsia="en-US"/>
        </w:rPr>
      </w:pPr>
    </w:p>
    <w:p w14:paraId="7FF83C7B" w14:textId="28DEC8B7" w:rsidR="65177CAF" w:rsidRDefault="65177CAF" w:rsidP="65177CAF">
      <w:pPr>
        <w:pStyle w:val="NoSpacing"/>
        <w:rPr>
          <w:lang w:eastAsia="en-US"/>
        </w:rPr>
      </w:pPr>
    </w:p>
    <w:p w14:paraId="4866C7EE" w14:textId="584ABBB1" w:rsidR="009E6C78" w:rsidRPr="00A0668A" w:rsidRDefault="009605EB" w:rsidP="00030F99">
      <w:pPr>
        <w:pStyle w:val="Heading1"/>
        <w:jc w:val="both"/>
        <w:rPr>
          <w:rFonts w:cs="Arial"/>
        </w:rPr>
      </w:pPr>
      <w:bookmarkStart w:id="46" w:name="_Toc238035225"/>
      <w:r w:rsidRPr="00A0668A">
        <w:rPr>
          <w:rFonts w:cs="Arial"/>
        </w:rPr>
        <w:t xml:space="preserve">Appendix 1: </w:t>
      </w:r>
      <w:r w:rsidR="003712BC" w:rsidRPr="00A0668A">
        <w:rPr>
          <w:rFonts w:cs="Arial"/>
        </w:rPr>
        <w:t>Academy Specific</w:t>
      </w:r>
      <w:r w:rsidR="00396365" w:rsidRPr="00A0668A">
        <w:rPr>
          <w:rFonts w:cs="Arial"/>
        </w:rPr>
        <w:t xml:space="preserve"> S</w:t>
      </w:r>
      <w:r w:rsidRPr="00A0668A">
        <w:rPr>
          <w:rFonts w:cs="Arial"/>
        </w:rPr>
        <w:t>afeguarding Information</w:t>
      </w:r>
      <w:bookmarkEnd w:id="46"/>
      <w:r w:rsidRPr="00A0668A">
        <w:rPr>
          <w:rFonts w:cs="Arial"/>
        </w:rPr>
        <w:t xml:space="preserve"> </w:t>
      </w:r>
    </w:p>
    <w:p w14:paraId="46FA7B21" w14:textId="77777777" w:rsidR="001E7BE9" w:rsidRPr="00A0668A" w:rsidRDefault="001E7BE9" w:rsidP="00030F99">
      <w:pPr>
        <w:pStyle w:val="NoSpacing"/>
        <w:jc w:val="both"/>
        <w:rPr>
          <w:rFonts w:cs="Arial"/>
          <w:lang w:eastAsia="en-US"/>
        </w:rPr>
      </w:pPr>
    </w:p>
    <w:p w14:paraId="1B87C5E2" w14:textId="77777777" w:rsidR="006B6A13" w:rsidRPr="00A0668A" w:rsidRDefault="006B6A13" w:rsidP="00030F99">
      <w:pPr>
        <w:pStyle w:val="NoSpacing"/>
        <w:jc w:val="both"/>
        <w:rPr>
          <w:rFonts w:cs="Arial"/>
          <w:lang w:eastAsia="en-US"/>
        </w:rPr>
      </w:pPr>
    </w:p>
    <w:tbl>
      <w:tblPr>
        <w:tblStyle w:val="TableGrid"/>
        <w:tblW w:w="9072" w:type="dxa"/>
        <w:tblInd w:w="-5" w:type="dxa"/>
        <w:tblLook w:val="04A0" w:firstRow="1" w:lastRow="0" w:firstColumn="1" w:lastColumn="0" w:noHBand="0" w:noVBand="1"/>
      </w:tblPr>
      <w:tblGrid>
        <w:gridCol w:w="3969"/>
        <w:gridCol w:w="5103"/>
      </w:tblGrid>
      <w:tr w:rsidR="003712BC" w:rsidRPr="00A0668A" w14:paraId="3CE1D44E" w14:textId="77777777" w:rsidTr="05C70CEE">
        <w:trPr>
          <w:trHeight w:val="337"/>
        </w:trPr>
        <w:tc>
          <w:tcPr>
            <w:tcW w:w="3969" w:type="dxa"/>
            <w:shd w:val="clear" w:color="auto" w:fill="E7E6E6" w:themeFill="background2"/>
            <w:hideMark/>
          </w:tcPr>
          <w:p w14:paraId="25764A84" w14:textId="1AAB3D73" w:rsidR="003712BC" w:rsidRPr="00A0668A" w:rsidRDefault="001E7BE9" w:rsidP="00030F99">
            <w:pPr>
              <w:pStyle w:val="Heading2"/>
              <w:jc w:val="both"/>
              <w:rPr>
                <w:rFonts w:cs="Arial"/>
              </w:rPr>
            </w:pPr>
            <w:bookmarkStart w:id="47" w:name="_Toc238035226"/>
            <w:r w:rsidRPr="00A0668A">
              <w:rPr>
                <w:rFonts w:cs="Arial"/>
              </w:rPr>
              <w:t xml:space="preserve">Key </w:t>
            </w:r>
            <w:r w:rsidR="003712BC" w:rsidRPr="00A0668A">
              <w:rPr>
                <w:rFonts w:cs="Arial"/>
              </w:rPr>
              <w:t>Information</w:t>
            </w:r>
            <w:bookmarkEnd w:id="47"/>
          </w:p>
        </w:tc>
        <w:tc>
          <w:tcPr>
            <w:tcW w:w="5103" w:type="dxa"/>
            <w:shd w:val="clear" w:color="auto" w:fill="E7E6E6" w:themeFill="background2"/>
            <w:hideMark/>
          </w:tcPr>
          <w:p w14:paraId="46155EC7" w14:textId="77777777" w:rsidR="003712BC" w:rsidRPr="00A0668A" w:rsidRDefault="003712BC" w:rsidP="00030F99">
            <w:pPr>
              <w:pStyle w:val="NoSpacing"/>
              <w:jc w:val="both"/>
              <w:rPr>
                <w:rFonts w:cs="Arial"/>
                <w:b/>
                <w:bCs/>
              </w:rPr>
            </w:pPr>
            <w:r w:rsidRPr="00A0668A">
              <w:rPr>
                <w:rFonts w:cs="Arial"/>
                <w:b/>
                <w:bCs/>
              </w:rPr>
              <w:t>Details</w:t>
            </w:r>
          </w:p>
        </w:tc>
      </w:tr>
      <w:tr w:rsidR="003712BC" w:rsidRPr="00A0668A" w14:paraId="1C6BFC26" w14:textId="77777777" w:rsidTr="05C70CEE">
        <w:trPr>
          <w:trHeight w:val="314"/>
        </w:trPr>
        <w:tc>
          <w:tcPr>
            <w:tcW w:w="3969" w:type="dxa"/>
            <w:hideMark/>
          </w:tcPr>
          <w:p w14:paraId="3E9A9046" w14:textId="77777777" w:rsidR="003712BC" w:rsidRPr="00A0668A" w:rsidRDefault="003712BC" w:rsidP="00030F99">
            <w:pPr>
              <w:pStyle w:val="NoSpacing"/>
              <w:jc w:val="both"/>
              <w:rPr>
                <w:rFonts w:cs="Arial"/>
              </w:rPr>
            </w:pPr>
            <w:r w:rsidRPr="00A0668A">
              <w:rPr>
                <w:rFonts w:cs="Arial"/>
              </w:rPr>
              <w:t>Academy Name</w:t>
            </w:r>
          </w:p>
        </w:tc>
        <w:tc>
          <w:tcPr>
            <w:tcW w:w="5103" w:type="dxa"/>
            <w:hideMark/>
          </w:tcPr>
          <w:p w14:paraId="4A9DA266" w14:textId="4A629AB6" w:rsidR="003712BC" w:rsidRPr="00A0668A" w:rsidRDefault="00FE1D9B" w:rsidP="00030F99">
            <w:pPr>
              <w:pStyle w:val="NoSpacing"/>
              <w:jc w:val="both"/>
              <w:rPr>
                <w:rFonts w:cs="Arial"/>
              </w:rPr>
            </w:pPr>
            <w:r>
              <w:rPr>
                <w:rFonts w:cs="Arial"/>
              </w:rPr>
              <w:t>Pilgrim Primary Academy</w:t>
            </w:r>
          </w:p>
        </w:tc>
      </w:tr>
      <w:tr w:rsidR="003712BC" w:rsidRPr="00A0668A" w14:paraId="4D9FF21F" w14:textId="77777777" w:rsidTr="05C70CEE">
        <w:trPr>
          <w:trHeight w:val="337"/>
        </w:trPr>
        <w:tc>
          <w:tcPr>
            <w:tcW w:w="3969" w:type="dxa"/>
            <w:hideMark/>
          </w:tcPr>
          <w:p w14:paraId="75B4F027" w14:textId="77777777" w:rsidR="003712BC" w:rsidRPr="00A0668A" w:rsidRDefault="003712BC" w:rsidP="00030F99">
            <w:pPr>
              <w:pStyle w:val="NoSpacing"/>
              <w:jc w:val="both"/>
              <w:rPr>
                <w:rFonts w:cs="Arial"/>
              </w:rPr>
            </w:pPr>
            <w:r w:rsidRPr="00A0668A">
              <w:rPr>
                <w:rFonts w:cs="Arial"/>
              </w:rPr>
              <w:t>Academy Address</w:t>
            </w:r>
          </w:p>
        </w:tc>
        <w:tc>
          <w:tcPr>
            <w:tcW w:w="5103" w:type="dxa"/>
            <w:hideMark/>
          </w:tcPr>
          <w:p w14:paraId="396E0AC5" w14:textId="14E5AE87" w:rsidR="003712BC" w:rsidRPr="00A0668A" w:rsidRDefault="00FE1D9B" w:rsidP="00030F99">
            <w:pPr>
              <w:pStyle w:val="NoSpacing"/>
              <w:jc w:val="both"/>
              <w:rPr>
                <w:rFonts w:cs="Arial"/>
              </w:rPr>
            </w:pPr>
            <w:r w:rsidRPr="05C70CEE">
              <w:rPr>
                <w:rFonts w:cs="Arial"/>
              </w:rPr>
              <w:t>Oxford Street, Plymouth PL</w:t>
            </w:r>
            <w:r w:rsidR="00FE7189" w:rsidRPr="05C70CEE">
              <w:rPr>
                <w:rFonts w:cs="Arial"/>
              </w:rPr>
              <w:t>1 5B</w:t>
            </w:r>
            <w:r w:rsidR="680733ED" w:rsidRPr="05C70CEE">
              <w:rPr>
                <w:rFonts w:cs="Arial"/>
              </w:rPr>
              <w:t>Q</w:t>
            </w:r>
          </w:p>
        </w:tc>
      </w:tr>
      <w:tr w:rsidR="003712BC" w:rsidRPr="00A0668A" w14:paraId="434E9944" w14:textId="77777777" w:rsidTr="05C70CEE">
        <w:trPr>
          <w:trHeight w:val="337"/>
        </w:trPr>
        <w:tc>
          <w:tcPr>
            <w:tcW w:w="3969" w:type="dxa"/>
            <w:hideMark/>
          </w:tcPr>
          <w:p w14:paraId="0C185ED7" w14:textId="77777777" w:rsidR="003712BC" w:rsidRPr="00A0668A" w:rsidRDefault="003712BC" w:rsidP="00030F99">
            <w:pPr>
              <w:pStyle w:val="NoSpacing"/>
              <w:jc w:val="both"/>
              <w:rPr>
                <w:rFonts w:cs="Arial"/>
              </w:rPr>
            </w:pPr>
            <w:r w:rsidRPr="00A0668A">
              <w:rPr>
                <w:rFonts w:cs="Arial"/>
              </w:rPr>
              <w:t>Academy Website</w:t>
            </w:r>
          </w:p>
        </w:tc>
        <w:tc>
          <w:tcPr>
            <w:tcW w:w="5103" w:type="dxa"/>
            <w:hideMark/>
          </w:tcPr>
          <w:p w14:paraId="1DFB0DD6" w14:textId="2ECE795B" w:rsidR="003712BC" w:rsidRPr="00A0668A" w:rsidRDefault="35FBD6A0" w:rsidP="3C0511C2">
            <w:pPr>
              <w:pStyle w:val="NoSpacing"/>
              <w:jc w:val="both"/>
              <w:rPr>
                <w:rFonts w:cs="Arial"/>
              </w:rPr>
            </w:pPr>
            <w:hyperlink r:id="rId30">
              <w:r w:rsidRPr="05C70CEE">
                <w:rPr>
                  <w:rStyle w:val="Hyperlink"/>
                </w:rPr>
                <w:t>Pilgrim Primary Academy - Home</w:t>
              </w:r>
            </w:hyperlink>
          </w:p>
        </w:tc>
      </w:tr>
    </w:tbl>
    <w:p w14:paraId="479283BF" w14:textId="77777777" w:rsidR="00F91674" w:rsidRPr="00A0668A" w:rsidRDefault="00F91674" w:rsidP="00030F99">
      <w:pPr>
        <w:pStyle w:val="NoSpacing"/>
        <w:jc w:val="both"/>
        <w:rPr>
          <w:rFonts w:cs="Arial"/>
          <w:lang w:eastAsia="en-US"/>
        </w:rPr>
      </w:pPr>
    </w:p>
    <w:p w14:paraId="62440992" w14:textId="77777777" w:rsidR="00F91674" w:rsidRPr="00A0668A" w:rsidRDefault="00F91674" w:rsidP="00030F99">
      <w:pPr>
        <w:pStyle w:val="NoSpacing"/>
        <w:jc w:val="both"/>
        <w:rPr>
          <w:rFonts w:cs="Arial"/>
          <w:lang w:eastAsia="en-US"/>
        </w:rPr>
      </w:pPr>
    </w:p>
    <w:tbl>
      <w:tblPr>
        <w:tblW w:w="9072"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969"/>
        <w:gridCol w:w="5103"/>
      </w:tblGrid>
      <w:tr w:rsidR="00F91674" w:rsidRPr="00A0668A" w14:paraId="6E76B434" w14:textId="77777777" w:rsidTr="19F53713">
        <w:trPr>
          <w:cantSplit/>
        </w:trPr>
        <w:tc>
          <w:tcPr>
            <w:tcW w:w="9072" w:type="dxa"/>
            <w:gridSpan w:val="2"/>
            <w:shd w:val="clear" w:color="auto" w:fill="E7E6E6" w:themeFill="background2"/>
          </w:tcPr>
          <w:p w14:paraId="3B881411" w14:textId="6754F6F4" w:rsidR="00F91674" w:rsidRPr="00A0668A" w:rsidRDefault="00F91674" w:rsidP="00030F99">
            <w:pPr>
              <w:pStyle w:val="Heading2"/>
              <w:jc w:val="both"/>
              <w:rPr>
                <w:rFonts w:cs="Arial"/>
              </w:rPr>
            </w:pPr>
            <w:bookmarkStart w:id="48" w:name="_Toc238035227"/>
            <w:r w:rsidRPr="00A0668A">
              <w:rPr>
                <w:rFonts w:cs="Arial"/>
              </w:rPr>
              <w:t xml:space="preserve">Academy </w:t>
            </w:r>
            <w:r w:rsidR="00ED2F50" w:rsidRPr="00A0668A">
              <w:rPr>
                <w:rFonts w:cs="Arial"/>
              </w:rPr>
              <w:t xml:space="preserve">Safeguarding </w:t>
            </w:r>
            <w:r w:rsidRPr="00A0668A">
              <w:rPr>
                <w:rFonts w:cs="Arial"/>
              </w:rPr>
              <w:t>Contacts</w:t>
            </w:r>
            <w:bookmarkEnd w:id="48"/>
          </w:p>
        </w:tc>
      </w:tr>
      <w:tr w:rsidR="00F91674" w:rsidRPr="00A0668A" w14:paraId="452E08FF" w14:textId="77777777" w:rsidTr="19F53713">
        <w:trPr>
          <w:cantSplit/>
        </w:trPr>
        <w:tc>
          <w:tcPr>
            <w:tcW w:w="3969" w:type="dxa"/>
            <w:shd w:val="clear" w:color="auto" w:fill="E7E6E6" w:themeFill="background2"/>
          </w:tcPr>
          <w:p w14:paraId="5AEC1B89"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Role</w:t>
            </w:r>
          </w:p>
        </w:tc>
        <w:tc>
          <w:tcPr>
            <w:tcW w:w="5103" w:type="dxa"/>
            <w:shd w:val="clear" w:color="auto" w:fill="E7E6E6" w:themeFill="background2"/>
          </w:tcPr>
          <w:p w14:paraId="2EE93F4C" w14:textId="77777777" w:rsidR="00F91674" w:rsidRPr="00A0668A" w:rsidRDefault="00F91674" w:rsidP="00030F99">
            <w:pPr>
              <w:pStyle w:val="Tabletext"/>
              <w:jc w:val="both"/>
              <w:rPr>
                <w:rFonts w:ascii="Arial" w:hAnsi="Arial" w:cs="Arial"/>
                <w:b/>
                <w:bCs/>
                <w:szCs w:val="22"/>
              </w:rPr>
            </w:pPr>
            <w:r w:rsidRPr="00A0668A">
              <w:rPr>
                <w:rFonts w:ascii="Arial" w:hAnsi="Arial" w:cs="Arial"/>
                <w:b/>
                <w:bCs/>
                <w:szCs w:val="22"/>
              </w:rPr>
              <w:t>Name / Contact Details</w:t>
            </w:r>
          </w:p>
        </w:tc>
      </w:tr>
      <w:tr w:rsidR="00F91674" w:rsidRPr="00A0668A" w14:paraId="53E8A661" w14:textId="77777777" w:rsidTr="19F53713">
        <w:trPr>
          <w:cantSplit/>
        </w:trPr>
        <w:tc>
          <w:tcPr>
            <w:tcW w:w="3969" w:type="dxa"/>
          </w:tcPr>
          <w:p w14:paraId="121BF5EE"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Headteacher</w:t>
            </w:r>
          </w:p>
        </w:tc>
        <w:tc>
          <w:tcPr>
            <w:tcW w:w="5103" w:type="dxa"/>
          </w:tcPr>
          <w:p w14:paraId="55B67663" w14:textId="2ADE03DA" w:rsidR="00F91674" w:rsidRPr="00A0668A" w:rsidRDefault="00FE7189" w:rsidP="00030F99">
            <w:pPr>
              <w:pStyle w:val="Tabletext"/>
              <w:jc w:val="both"/>
              <w:rPr>
                <w:rFonts w:ascii="Arial" w:hAnsi="Arial" w:cs="Arial"/>
                <w:szCs w:val="22"/>
              </w:rPr>
            </w:pPr>
            <w:r>
              <w:rPr>
                <w:rFonts w:ascii="Arial" w:hAnsi="Arial" w:cs="Arial"/>
                <w:szCs w:val="22"/>
              </w:rPr>
              <w:t>Mr Antony Goodwin</w:t>
            </w:r>
          </w:p>
        </w:tc>
      </w:tr>
      <w:tr w:rsidR="00F91674" w:rsidRPr="00A0668A" w14:paraId="6B11B321" w14:textId="77777777" w:rsidTr="19F53713">
        <w:trPr>
          <w:cantSplit/>
        </w:trPr>
        <w:tc>
          <w:tcPr>
            <w:tcW w:w="3969" w:type="dxa"/>
          </w:tcPr>
          <w:p w14:paraId="1F43BF17"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 xml:space="preserve">Designated Safeguarding Lead (DSL) </w:t>
            </w:r>
          </w:p>
        </w:tc>
        <w:tc>
          <w:tcPr>
            <w:tcW w:w="5103" w:type="dxa"/>
          </w:tcPr>
          <w:p w14:paraId="0506A5C2" w14:textId="6EC6BBB1" w:rsidR="00F91674" w:rsidRPr="00A0668A" w:rsidRDefault="00FE7189" w:rsidP="00030F99">
            <w:pPr>
              <w:pStyle w:val="Tabletext"/>
              <w:jc w:val="both"/>
              <w:rPr>
                <w:rFonts w:ascii="Arial" w:hAnsi="Arial" w:cs="Arial"/>
                <w:szCs w:val="22"/>
              </w:rPr>
            </w:pPr>
            <w:r>
              <w:rPr>
                <w:rFonts w:ascii="Arial" w:hAnsi="Arial" w:cs="Arial"/>
                <w:szCs w:val="22"/>
              </w:rPr>
              <w:t>Mr Antony Goodwin</w:t>
            </w:r>
          </w:p>
        </w:tc>
      </w:tr>
      <w:tr w:rsidR="00F91674" w:rsidRPr="00A0668A" w14:paraId="575F53E5" w14:textId="77777777" w:rsidTr="19F53713">
        <w:trPr>
          <w:cantSplit/>
        </w:trPr>
        <w:tc>
          <w:tcPr>
            <w:tcW w:w="3969" w:type="dxa"/>
          </w:tcPr>
          <w:p w14:paraId="2111E6E9"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Deputy Designated Safeguarding Lead (DDSL)</w:t>
            </w:r>
          </w:p>
        </w:tc>
        <w:tc>
          <w:tcPr>
            <w:tcW w:w="5103" w:type="dxa"/>
          </w:tcPr>
          <w:p w14:paraId="02979BF7" w14:textId="77777777" w:rsidR="00F91674" w:rsidRDefault="009F17E7" w:rsidP="00030F99">
            <w:pPr>
              <w:pStyle w:val="Tabletext"/>
              <w:jc w:val="both"/>
              <w:rPr>
                <w:rFonts w:ascii="Arial" w:hAnsi="Arial" w:cs="Arial"/>
                <w:szCs w:val="22"/>
              </w:rPr>
            </w:pPr>
            <w:r>
              <w:rPr>
                <w:rFonts w:ascii="Arial" w:hAnsi="Arial" w:cs="Arial"/>
                <w:szCs w:val="22"/>
              </w:rPr>
              <w:t>Mrs Lorna Marshall</w:t>
            </w:r>
          </w:p>
          <w:p w14:paraId="46D43E1A" w14:textId="437A6446" w:rsidR="009F17E7" w:rsidRPr="00A0668A" w:rsidRDefault="009F17E7" w:rsidP="00030F99">
            <w:pPr>
              <w:pStyle w:val="Tabletext"/>
              <w:jc w:val="both"/>
              <w:rPr>
                <w:rFonts w:ascii="Arial" w:hAnsi="Arial" w:cs="Arial"/>
                <w:szCs w:val="22"/>
              </w:rPr>
            </w:pPr>
            <w:r>
              <w:rPr>
                <w:rFonts w:ascii="Arial" w:hAnsi="Arial" w:cs="Arial"/>
                <w:szCs w:val="22"/>
              </w:rPr>
              <w:t>Mrs Louise Ellerton</w:t>
            </w:r>
          </w:p>
        </w:tc>
      </w:tr>
      <w:tr w:rsidR="00F91674" w:rsidRPr="00A0668A" w14:paraId="0376B592" w14:textId="77777777" w:rsidTr="19F53713">
        <w:trPr>
          <w:cantSplit/>
        </w:trPr>
        <w:tc>
          <w:tcPr>
            <w:tcW w:w="3969" w:type="dxa"/>
          </w:tcPr>
          <w:p w14:paraId="7F2259F8"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Members of staff who have also received Level 3 Safeguarding Training</w:t>
            </w:r>
          </w:p>
        </w:tc>
        <w:tc>
          <w:tcPr>
            <w:tcW w:w="5103" w:type="dxa"/>
          </w:tcPr>
          <w:p w14:paraId="6CBE0FA1" w14:textId="77777777" w:rsidR="00F91674" w:rsidRDefault="00F07852" w:rsidP="00030F99">
            <w:pPr>
              <w:pStyle w:val="Tabletext"/>
              <w:jc w:val="both"/>
              <w:rPr>
                <w:rFonts w:ascii="Arial" w:hAnsi="Arial" w:cs="Arial"/>
                <w:szCs w:val="22"/>
              </w:rPr>
            </w:pPr>
            <w:r>
              <w:rPr>
                <w:rFonts w:ascii="Arial" w:hAnsi="Arial" w:cs="Arial"/>
                <w:szCs w:val="22"/>
              </w:rPr>
              <w:t>Ms Sarah Wilmshurst</w:t>
            </w:r>
          </w:p>
          <w:p w14:paraId="63E280DE" w14:textId="30569E6F" w:rsidR="00F07852" w:rsidRPr="00A0668A" w:rsidRDefault="00F07852" w:rsidP="00030F99">
            <w:pPr>
              <w:pStyle w:val="Tabletext"/>
              <w:jc w:val="both"/>
              <w:rPr>
                <w:rFonts w:ascii="Arial" w:hAnsi="Arial" w:cs="Arial"/>
                <w:szCs w:val="22"/>
              </w:rPr>
            </w:pPr>
            <w:r>
              <w:rPr>
                <w:rFonts w:ascii="Arial" w:hAnsi="Arial" w:cs="Arial"/>
                <w:szCs w:val="22"/>
              </w:rPr>
              <w:t>Mrs Stephanie Stannard</w:t>
            </w:r>
          </w:p>
        </w:tc>
      </w:tr>
      <w:tr w:rsidR="00F91674" w:rsidRPr="00A0668A" w14:paraId="08277A93" w14:textId="77777777" w:rsidTr="19F53713">
        <w:trPr>
          <w:cantSplit/>
        </w:trPr>
        <w:tc>
          <w:tcPr>
            <w:tcW w:w="3969" w:type="dxa"/>
          </w:tcPr>
          <w:p w14:paraId="7C204B3F"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Chair of Governors</w:t>
            </w:r>
          </w:p>
        </w:tc>
        <w:tc>
          <w:tcPr>
            <w:tcW w:w="5103" w:type="dxa"/>
          </w:tcPr>
          <w:p w14:paraId="7DF3AC57" w14:textId="34A2B3E4" w:rsidR="00F91674" w:rsidRPr="00A0668A" w:rsidRDefault="29A31494" w:rsidP="05C70CEE">
            <w:pPr>
              <w:pStyle w:val="Tabletext"/>
              <w:jc w:val="both"/>
              <w:rPr>
                <w:rFonts w:ascii="Arial" w:hAnsi="Arial" w:cs="Arial"/>
              </w:rPr>
            </w:pPr>
            <w:r w:rsidRPr="05C70CEE">
              <w:rPr>
                <w:rFonts w:ascii="Arial" w:hAnsi="Arial" w:cs="Arial"/>
              </w:rPr>
              <w:t>D</w:t>
            </w:r>
            <w:r w:rsidR="50B37B26" w:rsidRPr="05C70CEE">
              <w:rPr>
                <w:rFonts w:ascii="Arial" w:hAnsi="Arial" w:cs="Arial"/>
              </w:rPr>
              <w:t xml:space="preserve">r Andrew </w:t>
            </w:r>
            <w:r w:rsidR="3F2A3D26" w:rsidRPr="05C70CEE">
              <w:rPr>
                <w:rFonts w:ascii="Arial" w:hAnsi="Arial" w:cs="Arial"/>
              </w:rPr>
              <w:t>Miller</w:t>
            </w:r>
          </w:p>
        </w:tc>
      </w:tr>
      <w:tr w:rsidR="00F91674" w:rsidRPr="00A0668A" w14:paraId="5CA8FC1E" w14:textId="77777777" w:rsidTr="19F53713">
        <w:trPr>
          <w:cantSplit/>
        </w:trPr>
        <w:tc>
          <w:tcPr>
            <w:tcW w:w="3969" w:type="dxa"/>
          </w:tcPr>
          <w:p w14:paraId="6D95FB58"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Safeguarding and Child Protection Governor</w:t>
            </w:r>
          </w:p>
        </w:tc>
        <w:tc>
          <w:tcPr>
            <w:tcW w:w="5103" w:type="dxa"/>
          </w:tcPr>
          <w:p w14:paraId="2DD843AC" w14:textId="0080C2AA" w:rsidR="00F91674" w:rsidRPr="00A0668A" w:rsidRDefault="714B6FBA" w:rsidP="00030F99">
            <w:pPr>
              <w:pStyle w:val="Tabletext"/>
              <w:jc w:val="both"/>
            </w:pPr>
            <w:r w:rsidRPr="05C70CEE">
              <w:rPr>
                <w:rFonts w:ascii="Arial" w:hAnsi="Arial" w:cs="Arial"/>
              </w:rPr>
              <w:t>D</w:t>
            </w:r>
            <w:r w:rsidR="3008D459" w:rsidRPr="05C70CEE">
              <w:rPr>
                <w:rFonts w:ascii="Arial" w:hAnsi="Arial" w:cs="Arial"/>
              </w:rPr>
              <w:t>r Andrew Miller</w:t>
            </w:r>
          </w:p>
        </w:tc>
      </w:tr>
      <w:tr w:rsidR="00F91674" w:rsidRPr="00A0668A" w14:paraId="372FF533" w14:textId="77777777" w:rsidTr="19F53713">
        <w:trPr>
          <w:cantSplit/>
        </w:trPr>
        <w:tc>
          <w:tcPr>
            <w:tcW w:w="3969" w:type="dxa"/>
          </w:tcPr>
          <w:p w14:paraId="59DCF48C"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The Designated Teacher (DT)</w:t>
            </w:r>
          </w:p>
        </w:tc>
        <w:tc>
          <w:tcPr>
            <w:tcW w:w="5103" w:type="dxa"/>
          </w:tcPr>
          <w:p w14:paraId="0C9E7D0C" w14:textId="25F0E599" w:rsidR="00F91674" w:rsidRPr="00A0668A" w:rsidRDefault="4A1BDFAC" w:rsidP="00030F99">
            <w:pPr>
              <w:pStyle w:val="Tabletext"/>
              <w:jc w:val="both"/>
            </w:pPr>
            <w:r w:rsidRPr="05C70CEE">
              <w:rPr>
                <w:rFonts w:ascii="Arial" w:hAnsi="Arial" w:cs="Arial"/>
              </w:rPr>
              <w:t>Mrs Lorna Marshall</w:t>
            </w:r>
          </w:p>
        </w:tc>
      </w:tr>
      <w:tr w:rsidR="00F91674" w:rsidRPr="00A0668A" w14:paraId="6895A93C" w14:textId="77777777" w:rsidTr="19F53713">
        <w:trPr>
          <w:cantSplit/>
        </w:trPr>
        <w:tc>
          <w:tcPr>
            <w:tcW w:w="3969" w:type="dxa"/>
          </w:tcPr>
          <w:p w14:paraId="45DE7613"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Attendance Lead / Attendance Champion</w:t>
            </w:r>
          </w:p>
        </w:tc>
        <w:tc>
          <w:tcPr>
            <w:tcW w:w="5103" w:type="dxa"/>
          </w:tcPr>
          <w:p w14:paraId="02649ADC" w14:textId="6DC55EFA" w:rsidR="00F91674" w:rsidRPr="00A0668A" w:rsidRDefault="3E3ECEB3" w:rsidP="00030F99">
            <w:pPr>
              <w:pStyle w:val="Tabletext"/>
              <w:jc w:val="both"/>
            </w:pPr>
            <w:r w:rsidRPr="05C70CEE">
              <w:rPr>
                <w:rFonts w:ascii="Arial" w:hAnsi="Arial" w:cs="Arial"/>
              </w:rPr>
              <w:t xml:space="preserve">Mrs Louise Ellerton </w:t>
            </w:r>
          </w:p>
        </w:tc>
      </w:tr>
      <w:tr w:rsidR="005C6F61" w:rsidRPr="00A0668A" w14:paraId="1273D818" w14:textId="77777777" w:rsidTr="19F53713">
        <w:trPr>
          <w:cantSplit/>
        </w:trPr>
        <w:tc>
          <w:tcPr>
            <w:tcW w:w="3969" w:type="dxa"/>
          </w:tcPr>
          <w:p w14:paraId="183F9174" w14:textId="138A09BF" w:rsidR="005C6F61" w:rsidRPr="00A0668A" w:rsidRDefault="005C6F61" w:rsidP="00030F99">
            <w:pPr>
              <w:pStyle w:val="TableHeading"/>
              <w:jc w:val="both"/>
              <w:rPr>
                <w:rFonts w:ascii="Arial" w:hAnsi="Arial" w:cs="Arial"/>
                <w:sz w:val="22"/>
                <w:szCs w:val="22"/>
              </w:rPr>
            </w:pPr>
            <w:r w:rsidRPr="00A0668A">
              <w:rPr>
                <w:rFonts w:ascii="Arial" w:hAnsi="Arial" w:cs="Arial"/>
                <w:sz w:val="22"/>
                <w:szCs w:val="22"/>
              </w:rPr>
              <w:t>SENCO</w:t>
            </w:r>
          </w:p>
        </w:tc>
        <w:tc>
          <w:tcPr>
            <w:tcW w:w="5103" w:type="dxa"/>
          </w:tcPr>
          <w:p w14:paraId="59BBBDF9" w14:textId="6028B5D0" w:rsidR="005C6F61" w:rsidRPr="00A0668A" w:rsidRDefault="3B3BB7DE" w:rsidP="00030F99">
            <w:pPr>
              <w:pStyle w:val="Tabletext"/>
              <w:jc w:val="both"/>
            </w:pPr>
            <w:r w:rsidRPr="05C70CEE">
              <w:rPr>
                <w:rFonts w:ascii="Arial" w:hAnsi="Arial" w:cs="Arial"/>
              </w:rPr>
              <w:t>Mrs Stephanie Stallard</w:t>
            </w:r>
          </w:p>
        </w:tc>
      </w:tr>
      <w:tr w:rsidR="005C6F61" w:rsidRPr="00A0668A" w14:paraId="64BB9B12" w14:textId="77777777" w:rsidTr="19F53713">
        <w:trPr>
          <w:cantSplit/>
        </w:trPr>
        <w:tc>
          <w:tcPr>
            <w:tcW w:w="3969" w:type="dxa"/>
          </w:tcPr>
          <w:p w14:paraId="145F0056" w14:textId="029C485A" w:rsidR="005C6F61" w:rsidRPr="00A0668A" w:rsidRDefault="005C6F61" w:rsidP="00030F99">
            <w:pPr>
              <w:pStyle w:val="TableHeading"/>
              <w:jc w:val="both"/>
              <w:rPr>
                <w:rFonts w:ascii="Arial" w:hAnsi="Arial" w:cs="Arial"/>
                <w:sz w:val="22"/>
                <w:szCs w:val="22"/>
              </w:rPr>
            </w:pPr>
            <w:r w:rsidRPr="00A0668A">
              <w:rPr>
                <w:rFonts w:ascii="Arial" w:hAnsi="Arial" w:cs="Arial"/>
                <w:sz w:val="22"/>
                <w:szCs w:val="22"/>
              </w:rPr>
              <w:t>Mental Health Lead</w:t>
            </w:r>
          </w:p>
        </w:tc>
        <w:tc>
          <w:tcPr>
            <w:tcW w:w="5103" w:type="dxa"/>
          </w:tcPr>
          <w:p w14:paraId="1B9CAD93" w14:textId="4B2F9DDB" w:rsidR="005C6F61" w:rsidRPr="00FD6C56" w:rsidRDefault="00FD6C56" w:rsidP="19F53713">
            <w:pPr>
              <w:pStyle w:val="Tabletext"/>
              <w:jc w:val="both"/>
              <w:rPr>
                <w:rFonts w:ascii="Arial" w:hAnsi="Arial" w:cs="Arial"/>
              </w:rPr>
            </w:pPr>
            <w:r w:rsidRPr="00FD6C56">
              <w:rPr>
                <w:rFonts w:ascii="Arial" w:hAnsi="Arial" w:cs="Arial"/>
              </w:rPr>
              <w:t>Antony Goodwin</w:t>
            </w:r>
          </w:p>
        </w:tc>
      </w:tr>
      <w:tr w:rsidR="00D81E17" w:rsidRPr="00A0668A" w14:paraId="675A5B02" w14:textId="77777777" w:rsidTr="19F53713">
        <w:trPr>
          <w:cantSplit/>
        </w:trPr>
        <w:tc>
          <w:tcPr>
            <w:tcW w:w="3969" w:type="dxa"/>
          </w:tcPr>
          <w:p w14:paraId="59549E03" w14:textId="798FE343" w:rsidR="00D81E17" w:rsidRPr="00A0668A" w:rsidRDefault="00D81E17" w:rsidP="00030F99">
            <w:pPr>
              <w:pStyle w:val="TableHeading"/>
              <w:jc w:val="both"/>
              <w:rPr>
                <w:rFonts w:ascii="Arial" w:hAnsi="Arial" w:cs="Arial"/>
                <w:sz w:val="22"/>
                <w:szCs w:val="22"/>
              </w:rPr>
            </w:pPr>
            <w:r w:rsidRPr="00A0668A">
              <w:rPr>
                <w:rFonts w:ascii="Arial" w:hAnsi="Arial" w:cs="Arial"/>
                <w:sz w:val="22"/>
                <w:szCs w:val="22"/>
              </w:rPr>
              <w:t>Online Safety Lead/Filtering &amp; Monitoring Lead</w:t>
            </w:r>
          </w:p>
        </w:tc>
        <w:tc>
          <w:tcPr>
            <w:tcW w:w="5103" w:type="dxa"/>
          </w:tcPr>
          <w:p w14:paraId="1E3EB960" w14:textId="16C473A0" w:rsidR="00D81E17" w:rsidRPr="00A0668A" w:rsidRDefault="46D67692" w:rsidP="00030F99">
            <w:pPr>
              <w:pStyle w:val="Tabletext"/>
              <w:jc w:val="both"/>
            </w:pPr>
            <w:r w:rsidRPr="05C70CEE">
              <w:rPr>
                <w:rFonts w:ascii="Arial" w:hAnsi="Arial" w:cs="Arial"/>
              </w:rPr>
              <w:t>Mr Antony Goodwin</w:t>
            </w:r>
          </w:p>
        </w:tc>
      </w:tr>
      <w:tr w:rsidR="00F91674" w:rsidRPr="00A0668A" w14:paraId="53AEF6ED" w14:textId="77777777" w:rsidTr="19F53713">
        <w:trPr>
          <w:cantSplit/>
        </w:trPr>
        <w:tc>
          <w:tcPr>
            <w:tcW w:w="3969" w:type="dxa"/>
          </w:tcPr>
          <w:p w14:paraId="508A4F4B"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Safeguarding Mailbox Email Address</w:t>
            </w:r>
          </w:p>
        </w:tc>
        <w:tc>
          <w:tcPr>
            <w:tcW w:w="5103" w:type="dxa"/>
          </w:tcPr>
          <w:p w14:paraId="6510E1B0" w14:textId="3B67D1A0" w:rsidR="00F91674" w:rsidRPr="00320E0A" w:rsidRDefault="00320E0A" w:rsidP="19F53713">
            <w:pPr>
              <w:pStyle w:val="Tabletext"/>
              <w:jc w:val="both"/>
              <w:rPr>
                <w:rFonts w:ascii="Arial" w:hAnsi="Arial" w:cs="Arial"/>
              </w:rPr>
            </w:pPr>
            <w:r w:rsidRPr="00320E0A">
              <w:rPr>
                <w:rFonts w:ascii="Arial" w:hAnsi="Arial" w:cs="Arial"/>
              </w:rPr>
              <w:t>reception@pilgrimprimary.org</w:t>
            </w:r>
          </w:p>
        </w:tc>
      </w:tr>
      <w:tr w:rsidR="005C6F61" w:rsidRPr="00A0668A" w14:paraId="56FEDC57" w14:textId="77777777" w:rsidTr="19F53713">
        <w:trPr>
          <w:cantSplit/>
        </w:trPr>
        <w:tc>
          <w:tcPr>
            <w:tcW w:w="3969" w:type="dxa"/>
          </w:tcPr>
          <w:p w14:paraId="252B2953" w14:textId="2A730509" w:rsidR="005C6F61" w:rsidRPr="00A0668A" w:rsidRDefault="005C6F61" w:rsidP="00030F99">
            <w:pPr>
              <w:pStyle w:val="TableHeading"/>
              <w:jc w:val="both"/>
              <w:rPr>
                <w:rFonts w:ascii="Arial" w:hAnsi="Arial" w:cs="Arial"/>
                <w:sz w:val="22"/>
                <w:szCs w:val="22"/>
              </w:rPr>
            </w:pPr>
            <w:r w:rsidRPr="00A0668A">
              <w:rPr>
                <w:rFonts w:ascii="Arial" w:hAnsi="Arial" w:cs="Arial"/>
                <w:sz w:val="22"/>
                <w:szCs w:val="22"/>
              </w:rPr>
              <w:t xml:space="preserve">Out-of-Hours </w:t>
            </w:r>
            <w:r w:rsidR="001C51A8" w:rsidRPr="00A0668A">
              <w:rPr>
                <w:rFonts w:ascii="Arial" w:hAnsi="Arial" w:cs="Arial"/>
                <w:sz w:val="22"/>
                <w:szCs w:val="22"/>
              </w:rPr>
              <w:t xml:space="preserve">/ Term Time </w:t>
            </w:r>
            <w:r w:rsidRPr="00A0668A">
              <w:rPr>
                <w:rFonts w:ascii="Arial" w:hAnsi="Arial" w:cs="Arial"/>
                <w:sz w:val="22"/>
                <w:szCs w:val="22"/>
              </w:rPr>
              <w:t>Safeguarding Contact</w:t>
            </w:r>
          </w:p>
        </w:tc>
        <w:tc>
          <w:tcPr>
            <w:tcW w:w="5103" w:type="dxa"/>
          </w:tcPr>
          <w:p w14:paraId="45AF3034" w14:textId="17715014" w:rsidR="005C6F61" w:rsidRPr="00A0668A" w:rsidRDefault="4486F256" w:rsidP="00030F99">
            <w:pPr>
              <w:pStyle w:val="Tabletext"/>
              <w:jc w:val="both"/>
            </w:pPr>
            <w:r w:rsidRPr="05C70CEE">
              <w:rPr>
                <w:rFonts w:ascii="Arial" w:hAnsi="Arial" w:cs="Arial"/>
              </w:rPr>
              <w:t>Mrs Lorna Marshall</w:t>
            </w:r>
          </w:p>
          <w:p w14:paraId="03DD2C73" w14:textId="177D7DD8" w:rsidR="005C6F61" w:rsidRPr="00A0668A" w:rsidRDefault="4486F256" w:rsidP="00030F99">
            <w:pPr>
              <w:pStyle w:val="Tabletext"/>
              <w:jc w:val="both"/>
            </w:pPr>
            <w:r w:rsidRPr="05C70CEE">
              <w:rPr>
                <w:rFonts w:ascii="Arial" w:hAnsi="Arial" w:cs="Arial"/>
              </w:rPr>
              <w:t>lorna.marshall@pilgrimprimary.org</w:t>
            </w:r>
          </w:p>
        </w:tc>
      </w:tr>
      <w:tr w:rsidR="00181876" w:rsidRPr="00A0668A" w14:paraId="3ADB11F2" w14:textId="77777777" w:rsidTr="19F53713">
        <w:trPr>
          <w:cantSplit/>
        </w:trPr>
        <w:tc>
          <w:tcPr>
            <w:tcW w:w="3969" w:type="dxa"/>
          </w:tcPr>
          <w:p w14:paraId="2C075559" w14:textId="76B5A7E6" w:rsidR="00181876" w:rsidRPr="00A0668A" w:rsidRDefault="00FA1E28" w:rsidP="00030F99">
            <w:pPr>
              <w:pStyle w:val="TableHeading"/>
              <w:jc w:val="both"/>
              <w:rPr>
                <w:rFonts w:ascii="Arial" w:hAnsi="Arial" w:cs="Arial"/>
                <w:sz w:val="22"/>
                <w:szCs w:val="22"/>
              </w:rPr>
            </w:pPr>
            <w:r w:rsidRPr="00A0668A">
              <w:rPr>
                <w:rFonts w:ascii="Arial" w:hAnsi="Arial" w:cs="Arial"/>
                <w:sz w:val="22"/>
                <w:szCs w:val="22"/>
              </w:rPr>
              <w:t xml:space="preserve">Academy </w:t>
            </w:r>
            <w:r w:rsidR="00181876" w:rsidRPr="00A0668A">
              <w:rPr>
                <w:rFonts w:ascii="Arial" w:hAnsi="Arial" w:cs="Arial"/>
                <w:sz w:val="22"/>
                <w:szCs w:val="22"/>
              </w:rPr>
              <w:t>Regional Director</w:t>
            </w:r>
          </w:p>
        </w:tc>
        <w:tc>
          <w:tcPr>
            <w:tcW w:w="5103" w:type="dxa"/>
          </w:tcPr>
          <w:p w14:paraId="3062015D" w14:textId="5576F752" w:rsidR="00181876" w:rsidRPr="00A0668A" w:rsidRDefault="72D7A5B8" w:rsidP="00030F99">
            <w:pPr>
              <w:pStyle w:val="Tabletext"/>
              <w:jc w:val="both"/>
            </w:pPr>
            <w:r w:rsidRPr="05C70CEE">
              <w:rPr>
                <w:rFonts w:ascii="Arial" w:hAnsi="Arial" w:cs="Arial"/>
              </w:rPr>
              <w:t>Mrs Rachael Saim</w:t>
            </w:r>
          </w:p>
        </w:tc>
      </w:tr>
      <w:tr w:rsidR="00F776A0" w:rsidRPr="00A0668A" w14:paraId="6F5CAB96" w14:textId="77777777" w:rsidTr="19F53713">
        <w:trPr>
          <w:cantSplit/>
        </w:trPr>
        <w:tc>
          <w:tcPr>
            <w:tcW w:w="3969" w:type="dxa"/>
          </w:tcPr>
          <w:p w14:paraId="1BDA7855" w14:textId="7EF6388A" w:rsidR="00F776A0" w:rsidRPr="00A0668A" w:rsidRDefault="00F776A0" w:rsidP="00030F99">
            <w:pPr>
              <w:pStyle w:val="TableHeading"/>
              <w:jc w:val="both"/>
              <w:rPr>
                <w:rFonts w:ascii="Arial" w:hAnsi="Arial" w:cs="Arial"/>
                <w:sz w:val="22"/>
                <w:szCs w:val="22"/>
              </w:rPr>
            </w:pPr>
            <w:r w:rsidRPr="00A0668A">
              <w:rPr>
                <w:rFonts w:ascii="Arial" w:hAnsi="Arial" w:cs="Arial"/>
                <w:sz w:val="22"/>
                <w:szCs w:val="22"/>
              </w:rPr>
              <w:lastRenderedPageBreak/>
              <w:t>Head of Safeguarding at Reach South Academy Trust</w:t>
            </w:r>
          </w:p>
        </w:tc>
        <w:tc>
          <w:tcPr>
            <w:tcW w:w="5103" w:type="dxa"/>
          </w:tcPr>
          <w:p w14:paraId="274724D4" w14:textId="4381FF8D" w:rsidR="002F03C3" w:rsidRPr="00FD77F0" w:rsidRDefault="00F776A0" w:rsidP="00030F99">
            <w:pPr>
              <w:pStyle w:val="Tabletext"/>
              <w:jc w:val="both"/>
              <w:rPr>
                <w:rFonts w:ascii="Arial" w:hAnsi="Arial" w:cs="Arial"/>
                <w:szCs w:val="22"/>
              </w:rPr>
            </w:pPr>
            <w:r w:rsidRPr="00FD77F0">
              <w:rPr>
                <w:rFonts w:ascii="Arial" w:hAnsi="Arial" w:cs="Arial"/>
                <w:szCs w:val="22"/>
              </w:rPr>
              <w:t>Sharna Denver</w:t>
            </w:r>
          </w:p>
        </w:tc>
      </w:tr>
      <w:tr w:rsidR="00F776A0" w:rsidRPr="00A0668A" w14:paraId="78CB26D0" w14:textId="77777777" w:rsidTr="19F53713">
        <w:trPr>
          <w:cantSplit/>
        </w:trPr>
        <w:tc>
          <w:tcPr>
            <w:tcW w:w="3969" w:type="dxa"/>
          </w:tcPr>
          <w:p w14:paraId="4B2B4B1F" w14:textId="7000EF45" w:rsidR="00F776A0" w:rsidRPr="00A0668A" w:rsidRDefault="00F776A0" w:rsidP="00030F99">
            <w:pPr>
              <w:pStyle w:val="TableHeading"/>
              <w:jc w:val="both"/>
              <w:rPr>
                <w:rFonts w:ascii="Arial" w:hAnsi="Arial" w:cs="Arial"/>
                <w:sz w:val="22"/>
                <w:szCs w:val="22"/>
              </w:rPr>
            </w:pPr>
            <w:r w:rsidRPr="00A0668A">
              <w:rPr>
                <w:rFonts w:ascii="Arial" w:hAnsi="Arial" w:cs="Arial"/>
                <w:sz w:val="22"/>
                <w:szCs w:val="22"/>
              </w:rPr>
              <w:t xml:space="preserve">Safeguarding Trustee at Reach South Academy Trust </w:t>
            </w:r>
          </w:p>
        </w:tc>
        <w:tc>
          <w:tcPr>
            <w:tcW w:w="5103" w:type="dxa"/>
          </w:tcPr>
          <w:p w14:paraId="56EDB87B" w14:textId="5F4B8BD1" w:rsidR="00F776A0" w:rsidRPr="00FD77F0" w:rsidRDefault="009915BF" w:rsidP="00030F99">
            <w:pPr>
              <w:pStyle w:val="Tabletext"/>
              <w:jc w:val="both"/>
              <w:rPr>
                <w:rFonts w:ascii="Arial" w:hAnsi="Arial" w:cs="Arial"/>
                <w:szCs w:val="22"/>
              </w:rPr>
            </w:pPr>
            <w:r w:rsidRPr="00FD77F0">
              <w:rPr>
                <w:rFonts w:ascii="Arial" w:hAnsi="Arial" w:cs="Arial"/>
                <w:szCs w:val="22"/>
              </w:rPr>
              <w:t xml:space="preserve">Dr </w:t>
            </w:r>
            <w:r w:rsidR="00F776A0" w:rsidRPr="00FD77F0">
              <w:rPr>
                <w:rFonts w:ascii="Arial" w:hAnsi="Arial" w:cs="Arial"/>
                <w:szCs w:val="22"/>
              </w:rPr>
              <w:t xml:space="preserve">Hester Riviere </w:t>
            </w:r>
          </w:p>
        </w:tc>
      </w:tr>
      <w:tr w:rsidR="00FA1E28" w:rsidRPr="00A0668A" w14:paraId="33EBF45D" w14:textId="77777777" w:rsidTr="19F53713">
        <w:trPr>
          <w:cantSplit/>
        </w:trPr>
        <w:tc>
          <w:tcPr>
            <w:tcW w:w="3969" w:type="dxa"/>
          </w:tcPr>
          <w:p w14:paraId="4C53DC27" w14:textId="232C087C" w:rsidR="00FA1E28" w:rsidRPr="00A0668A" w:rsidRDefault="00FA1E28" w:rsidP="00030F99">
            <w:pPr>
              <w:pStyle w:val="TableHeading"/>
              <w:jc w:val="both"/>
              <w:rPr>
                <w:rFonts w:ascii="Arial" w:hAnsi="Arial" w:cs="Arial"/>
                <w:sz w:val="22"/>
                <w:szCs w:val="22"/>
              </w:rPr>
            </w:pPr>
            <w:r w:rsidRPr="00A0668A">
              <w:rPr>
                <w:rFonts w:ascii="Arial" w:hAnsi="Arial" w:cs="Arial"/>
                <w:sz w:val="22"/>
                <w:szCs w:val="22"/>
              </w:rPr>
              <w:t>CEO at Reach South Academy Trust</w:t>
            </w:r>
          </w:p>
        </w:tc>
        <w:tc>
          <w:tcPr>
            <w:tcW w:w="5103" w:type="dxa"/>
          </w:tcPr>
          <w:p w14:paraId="4831A74C" w14:textId="618FAAC4" w:rsidR="00FA1E28" w:rsidRPr="00FD77F0" w:rsidRDefault="00FA1E28" w:rsidP="00030F99">
            <w:pPr>
              <w:pStyle w:val="Tabletext"/>
              <w:jc w:val="both"/>
              <w:rPr>
                <w:rFonts w:ascii="Arial" w:hAnsi="Arial" w:cs="Arial"/>
                <w:szCs w:val="22"/>
              </w:rPr>
            </w:pPr>
            <w:r w:rsidRPr="00FD77F0">
              <w:rPr>
                <w:rFonts w:ascii="Arial" w:hAnsi="Arial" w:cs="Arial"/>
                <w:szCs w:val="22"/>
              </w:rPr>
              <w:t>Tom Leverage</w:t>
            </w:r>
          </w:p>
        </w:tc>
      </w:tr>
    </w:tbl>
    <w:p w14:paraId="61D0BB75" w14:textId="77777777" w:rsidR="00D525DE" w:rsidRPr="00A0668A" w:rsidRDefault="00D525DE" w:rsidP="00030F99">
      <w:pPr>
        <w:pStyle w:val="NoSpacing"/>
        <w:jc w:val="both"/>
        <w:rPr>
          <w:rFonts w:cs="Arial"/>
          <w:lang w:eastAsia="en-US"/>
        </w:rPr>
      </w:pPr>
    </w:p>
    <w:p w14:paraId="65BB01EB" w14:textId="77777777" w:rsidR="00D525DE" w:rsidRPr="00A0668A" w:rsidRDefault="00D525DE" w:rsidP="00030F99">
      <w:pPr>
        <w:pStyle w:val="NoSpacing"/>
        <w:jc w:val="both"/>
        <w:rPr>
          <w:rFonts w:cs="Arial"/>
          <w:lang w:eastAsia="en-US"/>
        </w:rPr>
      </w:pPr>
    </w:p>
    <w:tbl>
      <w:tblPr>
        <w:tblW w:w="9072"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969"/>
        <w:gridCol w:w="5103"/>
      </w:tblGrid>
      <w:tr w:rsidR="007C3F16" w:rsidRPr="00A0668A" w14:paraId="02BF8D12" w14:textId="77777777" w:rsidTr="05C70CEE">
        <w:trPr>
          <w:cantSplit/>
        </w:trPr>
        <w:tc>
          <w:tcPr>
            <w:tcW w:w="9072" w:type="dxa"/>
            <w:gridSpan w:val="2"/>
            <w:shd w:val="clear" w:color="auto" w:fill="E7E6E6" w:themeFill="background2"/>
          </w:tcPr>
          <w:p w14:paraId="582AF32B" w14:textId="4491C956" w:rsidR="007C3F16" w:rsidRPr="00A0668A" w:rsidRDefault="005C6F61" w:rsidP="00030F99">
            <w:pPr>
              <w:pStyle w:val="Heading2"/>
              <w:jc w:val="both"/>
              <w:rPr>
                <w:rFonts w:cs="Arial"/>
              </w:rPr>
            </w:pPr>
            <w:bookmarkStart w:id="49" w:name="_Toc238035228"/>
            <w:r w:rsidRPr="00A0668A">
              <w:rPr>
                <w:rFonts w:cs="Arial"/>
              </w:rPr>
              <w:t>External Contacts</w:t>
            </w:r>
            <w:bookmarkEnd w:id="49"/>
            <w:r w:rsidRPr="00A0668A">
              <w:rPr>
                <w:rFonts w:cs="Arial"/>
              </w:rPr>
              <w:t xml:space="preserve">  </w:t>
            </w:r>
          </w:p>
        </w:tc>
      </w:tr>
      <w:tr w:rsidR="00CB6DEF" w:rsidRPr="00A0668A" w14:paraId="0F4A5AC8" w14:textId="77777777" w:rsidTr="05C70CEE">
        <w:trPr>
          <w:cantSplit/>
        </w:trPr>
        <w:tc>
          <w:tcPr>
            <w:tcW w:w="3969" w:type="dxa"/>
          </w:tcPr>
          <w:p w14:paraId="2002EC53" w14:textId="5BB136CC"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Role</w:t>
            </w:r>
          </w:p>
        </w:tc>
        <w:tc>
          <w:tcPr>
            <w:tcW w:w="5103" w:type="dxa"/>
          </w:tcPr>
          <w:p w14:paraId="2B30EEEA" w14:textId="389006CD" w:rsidR="00CB6DEF" w:rsidRPr="00A0668A" w:rsidRDefault="00CB6DEF" w:rsidP="00030F99">
            <w:pPr>
              <w:pStyle w:val="Tabletext"/>
              <w:jc w:val="both"/>
              <w:rPr>
                <w:rFonts w:ascii="Arial" w:hAnsi="Arial" w:cs="Arial"/>
                <w:szCs w:val="22"/>
              </w:rPr>
            </w:pPr>
            <w:r w:rsidRPr="00DF7645">
              <w:rPr>
                <w:rFonts w:ascii="Arial" w:hAnsi="Arial" w:cs="Arial"/>
                <w:b/>
                <w:bCs/>
                <w:szCs w:val="22"/>
              </w:rPr>
              <w:t>Name / Contact Details</w:t>
            </w:r>
          </w:p>
        </w:tc>
      </w:tr>
      <w:tr w:rsidR="00CB6DEF" w:rsidRPr="00A0668A" w14:paraId="6022D04C" w14:textId="77777777" w:rsidTr="05C70CEE">
        <w:trPr>
          <w:cantSplit/>
        </w:trPr>
        <w:tc>
          <w:tcPr>
            <w:tcW w:w="3969" w:type="dxa"/>
          </w:tcPr>
          <w:p w14:paraId="099393DB"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Local Authority Children’s Social Care </w:t>
            </w:r>
          </w:p>
        </w:tc>
        <w:tc>
          <w:tcPr>
            <w:tcW w:w="5103" w:type="dxa"/>
          </w:tcPr>
          <w:p w14:paraId="72231422" w14:textId="4AE4EE86" w:rsidR="00CB6DEF" w:rsidRPr="00A0668A" w:rsidRDefault="7BBEDBF0"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Telephone number: 01752 668000</w:t>
            </w:r>
          </w:p>
          <w:p w14:paraId="14E375D1" w14:textId="3777EE95" w:rsidR="00CB6DEF" w:rsidRPr="00A0668A" w:rsidRDefault="7BBEDBF0"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 xml:space="preserve">Email: </w:t>
            </w:r>
            <w:hyperlink r:id="rId31">
              <w:r w:rsidRPr="05C70CEE">
                <w:rPr>
                  <w:rStyle w:val="Hyperlink"/>
                </w:rPr>
                <w:t>familiesfirst@plymouth.gov.uk</w:t>
              </w:r>
            </w:hyperlink>
          </w:p>
          <w:p w14:paraId="167CD396" w14:textId="312C7983" w:rsidR="00CB6DEF" w:rsidRPr="00A0668A" w:rsidRDefault="7BBEDBF0"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Out of hours emergency: 01752 668000</w:t>
            </w:r>
          </w:p>
          <w:p w14:paraId="30839971" w14:textId="4CED5506" w:rsidR="00CB6DEF" w:rsidRPr="00A0668A" w:rsidRDefault="7BBEDBF0"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Duty team telephone number: 01752 346984</w:t>
            </w:r>
          </w:p>
          <w:p w14:paraId="7D9BE165" w14:textId="6AF38A31" w:rsidR="00CB6DEF" w:rsidRPr="00A0668A" w:rsidRDefault="00CB6DEF" w:rsidP="05C70CEE">
            <w:pPr>
              <w:pStyle w:val="Tabletext"/>
              <w:jc w:val="both"/>
              <w:rPr>
                <w:rFonts w:ascii="Arial" w:hAnsi="Arial" w:cs="Arial"/>
              </w:rPr>
            </w:pPr>
          </w:p>
        </w:tc>
      </w:tr>
      <w:tr w:rsidR="00CB6DEF" w:rsidRPr="00A0668A" w14:paraId="0206D10F" w14:textId="77777777" w:rsidTr="05C70CEE">
        <w:trPr>
          <w:cantSplit/>
        </w:trPr>
        <w:tc>
          <w:tcPr>
            <w:tcW w:w="3969" w:type="dxa"/>
          </w:tcPr>
          <w:p w14:paraId="329DE4D4"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Local Authority Designated Officer(s) (LADO) </w:t>
            </w:r>
          </w:p>
        </w:tc>
        <w:tc>
          <w:tcPr>
            <w:tcW w:w="5103" w:type="dxa"/>
          </w:tcPr>
          <w:p w14:paraId="49689BB8" w14:textId="0E6E13DD" w:rsidR="00CB6DEF" w:rsidRPr="00A0668A" w:rsidRDefault="393497C6" w:rsidP="05C70CEE">
            <w:pPr>
              <w:spacing w:after="180"/>
              <w:rPr>
                <w:rFonts w:eastAsia="Arial" w:cs="Arial"/>
                <w:sz w:val="24"/>
                <w:szCs w:val="24"/>
              </w:rPr>
            </w:pPr>
            <w:r w:rsidRPr="05C70CEE">
              <w:rPr>
                <w:rFonts w:eastAsia="Arial" w:cs="Arial"/>
                <w:sz w:val="24"/>
                <w:szCs w:val="24"/>
              </w:rPr>
              <w:t>Telephone</w:t>
            </w:r>
            <w:r w:rsidRPr="05C70CEE">
              <w:rPr>
                <w:rFonts w:eastAsia="Arial" w:cs="Arial"/>
                <w:b/>
                <w:bCs/>
                <w:sz w:val="24"/>
                <w:szCs w:val="24"/>
              </w:rPr>
              <w:t>:</w:t>
            </w:r>
            <w:r w:rsidRPr="05C70CEE">
              <w:rPr>
                <w:rFonts w:eastAsia="Arial" w:cs="Arial"/>
                <w:sz w:val="24"/>
                <w:szCs w:val="24"/>
              </w:rPr>
              <w:t xml:space="preserve"> 01752 306340 (Children's Social Care / Safeguarding &amp; Quality Assurance Team)</w:t>
            </w:r>
          </w:p>
          <w:p w14:paraId="19A1D744" w14:textId="4F798615" w:rsidR="00CB6DEF" w:rsidRPr="00A0668A" w:rsidRDefault="393497C6" w:rsidP="05C70CEE">
            <w:pPr>
              <w:spacing w:after="180"/>
              <w:rPr>
                <w:rFonts w:eastAsia="Arial" w:cs="Arial"/>
                <w:sz w:val="24"/>
                <w:szCs w:val="24"/>
              </w:rPr>
            </w:pPr>
            <w:r w:rsidRPr="05C70CEE">
              <w:rPr>
                <w:rFonts w:eastAsia="Arial" w:cs="Arial"/>
                <w:sz w:val="24"/>
                <w:szCs w:val="24"/>
              </w:rPr>
              <w:t xml:space="preserve">Email: </w:t>
            </w:r>
            <w:hyperlink r:id="rId32">
              <w:r w:rsidRPr="05C70CEE">
                <w:rPr>
                  <w:rStyle w:val="Hyperlink"/>
                </w:rPr>
                <w:t>LADO@plymouth.gov.uk</w:t>
              </w:r>
            </w:hyperlink>
          </w:p>
          <w:p w14:paraId="3AA8E806" w14:textId="23E0FE9E" w:rsidR="00CB6DEF" w:rsidRPr="00A0668A" w:rsidRDefault="393497C6" w:rsidP="05C70CEE">
            <w:pPr>
              <w:spacing w:after="180"/>
              <w:rPr>
                <w:rFonts w:eastAsia="Arial" w:cs="Arial"/>
                <w:sz w:val="24"/>
                <w:szCs w:val="24"/>
              </w:rPr>
            </w:pPr>
            <w:r w:rsidRPr="05C70CEE">
              <w:rPr>
                <w:rFonts w:eastAsia="Arial" w:cs="Arial"/>
                <w:sz w:val="24"/>
                <w:szCs w:val="24"/>
              </w:rPr>
              <w:t>Out of Hours Service</w:t>
            </w:r>
            <w:r w:rsidRPr="05C70CEE">
              <w:rPr>
                <w:rFonts w:eastAsia="Arial" w:cs="Arial"/>
                <w:b/>
                <w:bCs/>
                <w:sz w:val="24"/>
                <w:szCs w:val="24"/>
              </w:rPr>
              <w:t>:</w:t>
            </w:r>
            <w:r w:rsidRPr="05C70CEE">
              <w:rPr>
                <w:rFonts w:eastAsia="Arial" w:cs="Arial"/>
                <w:sz w:val="24"/>
                <w:szCs w:val="24"/>
              </w:rPr>
              <w:t xml:space="preserve"> 01752 346984 </w:t>
            </w:r>
          </w:p>
          <w:p w14:paraId="6E605E19" w14:textId="7C329CE8" w:rsidR="00CB6DEF" w:rsidRPr="00A0668A" w:rsidRDefault="00CB6DEF" w:rsidP="05C70CEE">
            <w:pPr>
              <w:pStyle w:val="Tabletext"/>
              <w:jc w:val="both"/>
              <w:rPr>
                <w:rFonts w:ascii="Arial" w:hAnsi="Arial" w:cs="Arial"/>
              </w:rPr>
            </w:pPr>
          </w:p>
        </w:tc>
      </w:tr>
      <w:tr w:rsidR="00CB6DEF" w:rsidRPr="00A0668A" w14:paraId="1E65A82D" w14:textId="77777777" w:rsidTr="05C70CEE">
        <w:trPr>
          <w:cantSplit/>
        </w:trPr>
        <w:tc>
          <w:tcPr>
            <w:tcW w:w="3969" w:type="dxa"/>
          </w:tcPr>
          <w:p w14:paraId="5A8ED62F"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Local Children’s Safeguarding Partnership </w:t>
            </w:r>
          </w:p>
        </w:tc>
        <w:tc>
          <w:tcPr>
            <w:tcW w:w="5103" w:type="dxa"/>
          </w:tcPr>
          <w:p w14:paraId="722E8E95" w14:textId="0E225CF4" w:rsidR="00CB6DEF" w:rsidRPr="00A0668A" w:rsidRDefault="799300A4"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Plymouth Safeguarding Part</w:t>
            </w:r>
            <w:r w:rsidR="10765C1F" w:rsidRPr="05C70CEE">
              <w:rPr>
                <w:rFonts w:ascii="Arial" w:eastAsia="Arial" w:hAnsi="Arial" w:cs="Arial"/>
                <w:color w:val="000000" w:themeColor="text1"/>
                <w:szCs w:val="22"/>
              </w:rPr>
              <w:t>nership</w:t>
            </w:r>
          </w:p>
          <w:p w14:paraId="349228A2" w14:textId="0873139E" w:rsidR="00CB6DEF" w:rsidRPr="00A0668A" w:rsidRDefault="799300A4"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Ballard House, Plymouth</w:t>
            </w:r>
          </w:p>
          <w:p w14:paraId="5E5CDEB1" w14:textId="63736A9E" w:rsidR="00CB6DEF" w:rsidRPr="00A0668A" w:rsidRDefault="799300A4"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Telephone number: 01752 307535</w:t>
            </w:r>
          </w:p>
          <w:p w14:paraId="34BBA996" w14:textId="246A111C" w:rsidR="00CB6DEF" w:rsidRPr="00A0668A" w:rsidRDefault="799300A4" w:rsidP="00030F99">
            <w:pPr>
              <w:pStyle w:val="Tabletext"/>
              <w:jc w:val="both"/>
            </w:pPr>
            <w:r w:rsidRPr="05C70CEE">
              <w:rPr>
                <w:rFonts w:ascii="Arial" w:eastAsia="Arial" w:hAnsi="Arial" w:cs="Arial"/>
                <w:color w:val="000000" w:themeColor="text1"/>
                <w:szCs w:val="22"/>
              </w:rPr>
              <w:t xml:space="preserve">Email: </w:t>
            </w:r>
            <w:hyperlink r:id="rId33">
              <w:r w:rsidRPr="05C70CEE">
                <w:rPr>
                  <w:rStyle w:val="Hyperlink"/>
                </w:rPr>
                <w:t>pscp@plymouth.gov.uk</w:t>
              </w:r>
            </w:hyperlink>
          </w:p>
        </w:tc>
      </w:tr>
      <w:tr w:rsidR="00CB6DEF" w:rsidRPr="00A0668A" w14:paraId="30BF83D4" w14:textId="77777777" w:rsidTr="05C70CEE">
        <w:trPr>
          <w:cantSplit/>
        </w:trPr>
        <w:tc>
          <w:tcPr>
            <w:tcW w:w="3969" w:type="dxa"/>
          </w:tcPr>
          <w:p w14:paraId="3CF1812B"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Virtual School</w:t>
            </w:r>
          </w:p>
        </w:tc>
        <w:tc>
          <w:tcPr>
            <w:tcW w:w="5103" w:type="dxa"/>
          </w:tcPr>
          <w:p w14:paraId="26DD938D" w14:textId="7E2CBD03" w:rsidR="00CB6DEF" w:rsidRPr="00A0668A" w:rsidRDefault="7A5AC157"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 xml:space="preserve">Email: </w:t>
            </w:r>
            <w:hyperlink r:id="rId34">
              <w:r w:rsidRPr="05C70CEE">
                <w:rPr>
                  <w:rStyle w:val="Hyperlink"/>
                </w:rPr>
                <w:t>virtualschoolteam@plymouth.gov.uk</w:t>
              </w:r>
            </w:hyperlink>
          </w:p>
          <w:p w14:paraId="17F518A7" w14:textId="54E7F75B" w:rsidR="00CB6DEF" w:rsidRPr="00A0668A" w:rsidRDefault="7A5AC157" w:rsidP="00030F99">
            <w:pPr>
              <w:pStyle w:val="Tabletext"/>
              <w:jc w:val="both"/>
            </w:pPr>
            <w:r w:rsidRPr="05C70CEE">
              <w:rPr>
                <w:rFonts w:ascii="Arial" w:eastAsia="Arial" w:hAnsi="Arial" w:cs="Arial"/>
                <w:color w:val="000000" w:themeColor="text1"/>
                <w:szCs w:val="22"/>
              </w:rPr>
              <w:t>Telephone 01752 307009</w:t>
            </w:r>
          </w:p>
        </w:tc>
      </w:tr>
      <w:tr w:rsidR="00CB6DEF" w:rsidRPr="00A0668A" w14:paraId="35F04E2D" w14:textId="77777777" w:rsidTr="05C70CEE">
        <w:trPr>
          <w:cantSplit/>
        </w:trPr>
        <w:tc>
          <w:tcPr>
            <w:tcW w:w="3969" w:type="dxa"/>
          </w:tcPr>
          <w:p w14:paraId="3E312898"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Reporting Emergencies </w:t>
            </w:r>
          </w:p>
        </w:tc>
        <w:tc>
          <w:tcPr>
            <w:tcW w:w="5103" w:type="dxa"/>
          </w:tcPr>
          <w:p w14:paraId="7EEF1B1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999</w:t>
            </w:r>
          </w:p>
        </w:tc>
      </w:tr>
      <w:tr w:rsidR="00CB6DEF" w:rsidRPr="00A0668A" w14:paraId="3B9D6250" w14:textId="77777777" w:rsidTr="05C70CEE">
        <w:trPr>
          <w:cantSplit/>
        </w:trPr>
        <w:tc>
          <w:tcPr>
            <w:tcW w:w="3969" w:type="dxa"/>
          </w:tcPr>
          <w:p w14:paraId="5EF3ECFC"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Reporting Police Non-Emergencies </w:t>
            </w:r>
          </w:p>
        </w:tc>
        <w:tc>
          <w:tcPr>
            <w:tcW w:w="5103" w:type="dxa"/>
          </w:tcPr>
          <w:p w14:paraId="4ED77B2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101</w:t>
            </w:r>
          </w:p>
        </w:tc>
      </w:tr>
      <w:tr w:rsidR="00CB6DEF" w:rsidRPr="00A0668A" w14:paraId="765688F0" w14:textId="77777777" w:rsidTr="05C70CEE">
        <w:trPr>
          <w:cantSplit/>
        </w:trPr>
        <w:tc>
          <w:tcPr>
            <w:tcW w:w="3969" w:type="dxa"/>
          </w:tcPr>
          <w:p w14:paraId="1FD15F4C"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Local Police Liaison Officer</w:t>
            </w:r>
          </w:p>
        </w:tc>
        <w:tc>
          <w:tcPr>
            <w:tcW w:w="5103" w:type="dxa"/>
          </w:tcPr>
          <w:p w14:paraId="6098C18D" w14:textId="0F1BC4D4" w:rsidR="00CB6DEF" w:rsidRPr="00A0668A" w:rsidRDefault="19BCA5B6"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Plymouth Police enquiry office</w:t>
            </w:r>
          </w:p>
          <w:p w14:paraId="6938F1C5" w14:textId="3215B3AF" w:rsidR="00CB6DEF" w:rsidRPr="00A0668A" w:rsidRDefault="19BCA5B6"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 xml:space="preserve">Charles Cross </w:t>
            </w:r>
            <w:r w:rsidR="00CB6DEF">
              <w:br/>
            </w:r>
            <w:r w:rsidRPr="05C70CEE">
              <w:rPr>
                <w:rFonts w:ascii="Arial" w:eastAsia="Arial" w:hAnsi="Arial" w:cs="Arial"/>
                <w:color w:val="000000" w:themeColor="text1"/>
                <w:szCs w:val="22"/>
              </w:rPr>
              <w:t>Telephone number: 01392420320</w:t>
            </w:r>
          </w:p>
          <w:p w14:paraId="2C2A104A" w14:textId="694DC04C" w:rsidR="00CB6DEF" w:rsidRPr="00A0668A" w:rsidRDefault="19BCA5B6" w:rsidP="05C70CEE">
            <w:pPr>
              <w:pStyle w:val="Tabletext"/>
              <w:rPr>
                <w:rFonts w:ascii="Arial" w:eastAsia="Arial" w:hAnsi="Arial" w:cs="Arial"/>
                <w:color w:val="000000" w:themeColor="text1"/>
                <w:szCs w:val="22"/>
              </w:rPr>
            </w:pPr>
            <w:r w:rsidRPr="05C70CEE">
              <w:rPr>
                <w:rFonts w:ascii="Arial" w:eastAsia="Arial" w:hAnsi="Arial" w:cs="Arial"/>
                <w:color w:val="000000" w:themeColor="text1"/>
                <w:szCs w:val="22"/>
              </w:rPr>
              <w:t>08452 777444</w:t>
            </w:r>
          </w:p>
          <w:p w14:paraId="276C34F7" w14:textId="55F0A2B3" w:rsidR="00CB6DEF" w:rsidRPr="00A0668A" w:rsidRDefault="19BCA5B6" w:rsidP="05C70CEE">
            <w:pPr>
              <w:pStyle w:val="Tabletext"/>
              <w:rPr>
                <w:rFonts w:ascii="Arial" w:eastAsia="Arial" w:hAnsi="Arial" w:cs="Arial"/>
                <w:color w:val="000000" w:themeColor="text1"/>
                <w:szCs w:val="22"/>
              </w:rPr>
            </w:pPr>
            <w:hyperlink r:id="rId35">
              <w:r w:rsidRPr="05C70CEE">
                <w:rPr>
                  <w:rStyle w:val="Hyperlink"/>
                </w:rPr>
                <w:t>stonehousepolicingteam@dc.police.uk</w:t>
              </w:r>
            </w:hyperlink>
          </w:p>
          <w:p w14:paraId="3E419DFB" w14:textId="6DAE84FF" w:rsidR="00CB6DEF" w:rsidRPr="00A0668A" w:rsidRDefault="00CB6DEF" w:rsidP="05C70CEE">
            <w:pPr>
              <w:pStyle w:val="Tabletext"/>
              <w:jc w:val="both"/>
              <w:rPr>
                <w:rFonts w:ascii="Arial" w:hAnsi="Arial" w:cs="Arial"/>
              </w:rPr>
            </w:pPr>
          </w:p>
        </w:tc>
      </w:tr>
      <w:tr w:rsidR="00CB6DEF" w:rsidRPr="00A0668A" w14:paraId="14A4C206" w14:textId="77777777" w:rsidTr="05C70CEE">
        <w:trPr>
          <w:cantSplit/>
        </w:trPr>
        <w:tc>
          <w:tcPr>
            <w:tcW w:w="3969" w:type="dxa"/>
          </w:tcPr>
          <w:p w14:paraId="70D04876"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Prevent Partners</w:t>
            </w:r>
          </w:p>
        </w:tc>
        <w:tc>
          <w:tcPr>
            <w:tcW w:w="5103" w:type="dxa"/>
          </w:tcPr>
          <w:p w14:paraId="0178B8A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Prevent &amp; Channel Lead </w:t>
            </w:r>
            <w:r w:rsidRPr="00A0668A">
              <w:rPr>
                <w:rFonts w:ascii="Arial" w:hAnsi="Arial" w:cs="Arial"/>
                <w:szCs w:val="22"/>
              </w:rPr>
              <w:br/>
            </w:r>
          </w:p>
          <w:p w14:paraId="0F5093CC"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DfE Counter-Extremism Helpline 020 7340 7264 | counter.extremism@education.gov.uk</w:t>
            </w:r>
          </w:p>
          <w:p w14:paraId="2142A445" w14:textId="77777777" w:rsidR="00CB6DEF" w:rsidRPr="00A0668A" w:rsidRDefault="00CB6DEF" w:rsidP="00030F99">
            <w:pPr>
              <w:pStyle w:val="Tabletext"/>
              <w:jc w:val="both"/>
              <w:rPr>
                <w:rFonts w:ascii="Arial" w:hAnsi="Arial" w:cs="Arial"/>
                <w:szCs w:val="22"/>
              </w:rPr>
            </w:pPr>
          </w:p>
        </w:tc>
      </w:tr>
      <w:tr w:rsidR="00CB6DEF" w:rsidRPr="00A0668A" w14:paraId="39D14CE4" w14:textId="77777777" w:rsidTr="05C70CEE">
        <w:trPr>
          <w:cantSplit/>
        </w:trPr>
        <w:tc>
          <w:tcPr>
            <w:tcW w:w="3969" w:type="dxa"/>
          </w:tcPr>
          <w:p w14:paraId="0FB41EEF"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Online Safety Support</w:t>
            </w:r>
          </w:p>
        </w:tc>
        <w:tc>
          <w:tcPr>
            <w:tcW w:w="5103" w:type="dxa"/>
          </w:tcPr>
          <w:p w14:paraId="0C13823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UK Safer Internet Centre Professional Helpline: 0344 381 4772 | helpline@saferinternet.org.uk </w:t>
            </w:r>
          </w:p>
          <w:p w14:paraId="63784453"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CEOP Safety Centre: https://www.ceop.police.uk/Safety-Centre </w:t>
            </w:r>
          </w:p>
          <w:p w14:paraId="17E2046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Report Harmful Content: https://reportharmfulcontent.com </w:t>
            </w:r>
          </w:p>
          <w:p w14:paraId="54CF8FED"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National Cyber Security Centre (NCSC): https://www.ncsc.gov.uk</w:t>
            </w:r>
          </w:p>
        </w:tc>
      </w:tr>
      <w:tr w:rsidR="00CB6DEF" w:rsidRPr="00A0668A" w14:paraId="39566758" w14:textId="77777777" w:rsidTr="05C70CEE">
        <w:trPr>
          <w:cantSplit/>
        </w:trPr>
        <w:tc>
          <w:tcPr>
            <w:tcW w:w="3969" w:type="dxa"/>
          </w:tcPr>
          <w:p w14:paraId="2D7F9FD8"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NSPCC Helplines</w:t>
            </w:r>
          </w:p>
        </w:tc>
        <w:tc>
          <w:tcPr>
            <w:tcW w:w="5103" w:type="dxa"/>
          </w:tcPr>
          <w:p w14:paraId="1423F338"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Helpline: 0808 800 5000 | help@nspcc.org.uk</w:t>
            </w:r>
          </w:p>
          <w:p w14:paraId="4236655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Whistleblowing Advice Line: 0800 028 0285 | help@nspcc.org.uk</w:t>
            </w:r>
          </w:p>
          <w:p w14:paraId="3BDA84B6"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FGM Helpline: 0800 028 3550 | fgmhelp@nspcc.org.uk</w:t>
            </w:r>
          </w:p>
          <w:p w14:paraId="4922063E" w14:textId="77777777" w:rsidR="00CB6DEF" w:rsidRPr="00A0668A" w:rsidRDefault="00CB6DEF" w:rsidP="00030F99">
            <w:pPr>
              <w:pStyle w:val="Tabletext"/>
              <w:jc w:val="both"/>
              <w:rPr>
                <w:rFonts w:ascii="Arial" w:hAnsi="Arial" w:cs="Arial"/>
                <w:b/>
                <w:bCs/>
                <w:szCs w:val="22"/>
              </w:rPr>
            </w:pPr>
            <w:r w:rsidRPr="00A0668A">
              <w:rPr>
                <w:rFonts w:ascii="Arial" w:hAnsi="Arial" w:cs="Arial"/>
                <w:szCs w:val="22"/>
              </w:rPr>
              <w:t>NSPCC Report Abuse in Education Helpline: 0800 136 663 | help@nspcc.org.uk</w:t>
            </w:r>
          </w:p>
        </w:tc>
      </w:tr>
    </w:tbl>
    <w:p w14:paraId="22FFD038" w14:textId="77777777" w:rsidR="00251DB0" w:rsidRPr="00A0668A" w:rsidRDefault="00251DB0" w:rsidP="00030F99">
      <w:pPr>
        <w:jc w:val="both"/>
        <w:rPr>
          <w:rFonts w:cs="Arial"/>
        </w:rPr>
      </w:pPr>
    </w:p>
    <w:p w14:paraId="1274B423" w14:textId="77777777" w:rsidR="00CB6DEF" w:rsidRPr="00A0668A" w:rsidRDefault="00CB6DEF" w:rsidP="00030F99">
      <w:pPr>
        <w:pStyle w:val="Heading2"/>
        <w:jc w:val="both"/>
        <w:rPr>
          <w:rFonts w:cs="Arial"/>
        </w:rPr>
      </w:pPr>
      <w:bookmarkStart w:id="50" w:name="_Toc238035229"/>
      <w:r w:rsidRPr="00A0668A">
        <w:rPr>
          <w:rFonts w:cs="Arial"/>
        </w:rPr>
        <w:t>Local Safeguarding Arrangements and Procedures</w:t>
      </w:r>
      <w:bookmarkEnd w:id="50"/>
    </w:p>
    <w:p w14:paraId="4CA9E10D" w14:textId="77777777" w:rsidR="001E7BE9" w:rsidRPr="00A0668A" w:rsidRDefault="001E7BE9" w:rsidP="00030F99">
      <w:pPr>
        <w:pStyle w:val="NoSpacing"/>
        <w:jc w:val="both"/>
        <w:rPr>
          <w:rFonts w:cs="Arial"/>
          <w:lang w:eastAsia="en-US"/>
        </w:rPr>
      </w:pPr>
    </w:p>
    <w:p w14:paraId="37631CE5" w14:textId="5DE1FF54" w:rsidR="009F2C10" w:rsidRPr="00A0668A" w:rsidRDefault="00CB6DEF" w:rsidP="00030F99">
      <w:pPr>
        <w:jc w:val="both"/>
        <w:rPr>
          <w:rFonts w:cs="Arial"/>
        </w:rPr>
      </w:pPr>
      <w:r w:rsidRPr="05C70CEE">
        <w:rPr>
          <w:rFonts w:cs="Arial"/>
        </w:rPr>
        <w:t xml:space="preserve">We are part of </w:t>
      </w:r>
      <w:r w:rsidR="1F2F397B" w:rsidRPr="05C70CEE">
        <w:rPr>
          <w:rFonts w:cs="Arial"/>
        </w:rPr>
        <w:t>Plymouth</w:t>
      </w:r>
      <w:r w:rsidRPr="05C70CEE">
        <w:rPr>
          <w:rFonts w:cs="Arial"/>
        </w:rPr>
        <w:t xml:space="preserve"> Local Authority. We follow </w:t>
      </w:r>
      <w:r w:rsidR="21FF99A0" w:rsidRPr="05C70CEE">
        <w:rPr>
          <w:rFonts w:cs="Arial"/>
        </w:rPr>
        <w:t>Plymouth Safeguarding Children Partnership</w:t>
      </w:r>
      <w:r w:rsidRPr="05C70CEE">
        <w:rPr>
          <w:rFonts w:cs="Arial"/>
        </w:rPr>
        <w:t xml:space="preserve"> multi-agency safeguarding arrangements established by the safeguarding partners. Further detail can be found here </w:t>
      </w:r>
      <w:r w:rsidR="005E499D" w:rsidRPr="05C70CEE">
        <w:rPr>
          <w:rFonts w:cs="Arial"/>
        </w:rPr>
        <w:t xml:space="preserve">below. </w:t>
      </w:r>
    </w:p>
    <w:tbl>
      <w:tblPr>
        <w:tblStyle w:val="TableGrid"/>
        <w:tblW w:w="9072" w:type="dxa"/>
        <w:tblInd w:w="-5" w:type="dxa"/>
        <w:tblLook w:val="04A0" w:firstRow="1" w:lastRow="0" w:firstColumn="1" w:lastColumn="0" w:noHBand="0" w:noVBand="1"/>
      </w:tblPr>
      <w:tblGrid>
        <w:gridCol w:w="4536"/>
        <w:gridCol w:w="4536"/>
      </w:tblGrid>
      <w:tr w:rsidR="00BB4917" w:rsidRPr="00A0668A" w14:paraId="1FBCAF16" w14:textId="77777777" w:rsidTr="19F53713">
        <w:tc>
          <w:tcPr>
            <w:tcW w:w="4536" w:type="dxa"/>
            <w:hideMark/>
          </w:tcPr>
          <w:p w14:paraId="2A13966A" w14:textId="77777777" w:rsidR="00BB4917" w:rsidRPr="00A0668A" w:rsidRDefault="00BB4917" w:rsidP="00030F99">
            <w:pPr>
              <w:jc w:val="both"/>
              <w:rPr>
                <w:rFonts w:cs="Arial"/>
                <w:b/>
                <w:bCs/>
              </w:rPr>
            </w:pPr>
            <w:r w:rsidRPr="00A0668A">
              <w:rPr>
                <w:rFonts w:cs="Arial"/>
                <w:b/>
                <w:bCs/>
              </w:rPr>
              <w:t>Procedure</w:t>
            </w:r>
          </w:p>
        </w:tc>
        <w:tc>
          <w:tcPr>
            <w:tcW w:w="4536" w:type="dxa"/>
            <w:hideMark/>
          </w:tcPr>
          <w:p w14:paraId="4C7E2E22" w14:textId="77777777" w:rsidR="00BB4917" w:rsidRPr="00A0668A" w:rsidRDefault="00BB4917" w:rsidP="00030F99">
            <w:pPr>
              <w:jc w:val="both"/>
              <w:rPr>
                <w:rFonts w:cs="Arial"/>
                <w:b/>
                <w:bCs/>
              </w:rPr>
            </w:pPr>
            <w:r w:rsidRPr="00A0668A">
              <w:rPr>
                <w:rFonts w:cs="Arial"/>
                <w:b/>
                <w:bCs/>
              </w:rPr>
              <w:t>Link</w:t>
            </w:r>
          </w:p>
        </w:tc>
      </w:tr>
      <w:tr w:rsidR="005E499D" w:rsidRPr="00A0668A" w14:paraId="13971C0D" w14:textId="77777777" w:rsidTr="19F53713">
        <w:tc>
          <w:tcPr>
            <w:tcW w:w="4536" w:type="dxa"/>
          </w:tcPr>
          <w:p w14:paraId="6478340D" w14:textId="7AA22558" w:rsidR="005E499D" w:rsidRPr="00A0668A" w:rsidRDefault="005E499D" w:rsidP="00030F99">
            <w:pPr>
              <w:jc w:val="both"/>
              <w:rPr>
                <w:rFonts w:cs="Arial"/>
              </w:rPr>
            </w:pPr>
            <w:r w:rsidRPr="00A0668A">
              <w:rPr>
                <w:rFonts w:cs="Arial"/>
              </w:rPr>
              <w:t xml:space="preserve">Local Authority safeguarding arrangements </w:t>
            </w:r>
          </w:p>
        </w:tc>
        <w:tc>
          <w:tcPr>
            <w:tcW w:w="4536" w:type="dxa"/>
          </w:tcPr>
          <w:p w14:paraId="7271D220" w14:textId="07211E0A" w:rsidR="005E499D" w:rsidRPr="00A0668A" w:rsidRDefault="389AC195" w:rsidP="05C70CEE">
            <w:pPr>
              <w:jc w:val="both"/>
              <w:rPr>
                <w:rFonts w:eastAsia="Arial" w:cs="Arial"/>
              </w:rPr>
            </w:pPr>
            <w:hyperlink r:id="rId36">
              <w:r w:rsidRPr="05C70CEE">
                <w:rPr>
                  <w:rStyle w:val="Hyperlink"/>
                </w:rPr>
                <w:t>Front Page - Plymouth Safeguarding Children Partnership</w:t>
              </w:r>
            </w:hyperlink>
          </w:p>
        </w:tc>
      </w:tr>
      <w:tr w:rsidR="005E499D" w:rsidRPr="00A0668A" w14:paraId="74129F35" w14:textId="77777777" w:rsidTr="19F53713">
        <w:tc>
          <w:tcPr>
            <w:tcW w:w="4536" w:type="dxa"/>
            <w:hideMark/>
          </w:tcPr>
          <w:p w14:paraId="2495A594" w14:textId="57149DB4" w:rsidR="005E499D" w:rsidRPr="00A0668A" w:rsidRDefault="005E499D" w:rsidP="00030F99">
            <w:pPr>
              <w:jc w:val="both"/>
              <w:rPr>
                <w:rFonts w:cs="Arial"/>
              </w:rPr>
            </w:pPr>
            <w:r w:rsidRPr="00A0668A">
              <w:rPr>
                <w:rFonts w:cs="Arial"/>
              </w:rPr>
              <w:t>How to make a referral to Children’s Social Care</w:t>
            </w:r>
          </w:p>
        </w:tc>
        <w:tc>
          <w:tcPr>
            <w:tcW w:w="4536" w:type="dxa"/>
            <w:hideMark/>
          </w:tcPr>
          <w:p w14:paraId="1BFDD64A" w14:textId="2CAF1F65" w:rsidR="005E499D" w:rsidRPr="00A0668A" w:rsidRDefault="74ECA1D9" w:rsidP="05C70CEE">
            <w:pPr>
              <w:jc w:val="both"/>
              <w:rPr>
                <w:rFonts w:eastAsia="Arial" w:cs="Arial"/>
              </w:rPr>
            </w:pPr>
            <w:hyperlink r:id="rId37">
              <w:r w:rsidRPr="05C70CEE">
                <w:rPr>
                  <w:rStyle w:val="Hyperlink"/>
                </w:rPr>
                <w:t>Reporting Concerns</w:t>
              </w:r>
            </w:hyperlink>
          </w:p>
        </w:tc>
      </w:tr>
      <w:tr w:rsidR="005E499D" w:rsidRPr="00A0668A" w14:paraId="1DC26CBC" w14:textId="77777777" w:rsidTr="19F53713">
        <w:tc>
          <w:tcPr>
            <w:tcW w:w="4536" w:type="dxa"/>
          </w:tcPr>
          <w:p w14:paraId="62FBECF4" w14:textId="39B81E58" w:rsidR="005E499D" w:rsidRPr="00A0668A" w:rsidRDefault="005E499D" w:rsidP="00030F99">
            <w:pPr>
              <w:jc w:val="both"/>
              <w:rPr>
                <w:rFonts w:cs="Arial"/>
              </w:rPr>
            </w:pPr>
            <w:r w:rsidRPr="00A0668A">
              <w:rPr>
                <w:rFonts w:cs="Arial"/>
              </w:rPr>
              <w:t xml:space="preserve">LADO </w:t>
            </w:r>
            <w:r w:rsidR="0060513E" w:rsidRPr="00A0668A">
              <w:rPr>
                <w:rFonts w:cs="Arial"/>
              </w:rPr>
              <w:t>referral</w:t>
            </w:r>
          </w:p>
        </w:tc>
        <w:tc>
          <w:tcPr>
            <w:tcW w:w="4536" w:type="dxa"/>
          </w:tcPr>
          <w:p w14:paraId="75BE39F5" w14:textId="1D7E535E" w:rsidR="005E499D" w:rsidRPr="00A0668A" w:rsidRDefault="7330A399" w:rsidP="05C70CEE">
            <w:pPr>
              <w:jc w:val="both"/>
            </w:pPr>
            <w:hyperlink r:id="rId38">
              <w:r w:rsidRPr="05C70CEE">
                <w:rPr>
                  <w:rStyle w:val="Hyperlink"/>
                </w:rPr>
                <w:t>Prevent duty: risk assessment templates - GOV.UK</w:t>
              </w:r>
            </w:hyperlink>
            <w:r w:rsidRPr="05C70CEE">
              <w:rPr>
                <w:rFonts w:eastAsia="Arial" w:cs="Arial"/>
                <w:color w:val="000000" w:themeColor="text1"/>
              </w:rPr>
              <w:t xml:space="preserve">. </w:t>
            </w:r>
            <w:r w:rsidRPr="05C70CEE">
              <w:rPr>
                <w:rFonts w:eastAsia="Arial" w:cs="Arial"/>
              </w:rPr>
              <w:t xml:space="preserve"> </w:t>
            </w:r>
          </w:p>
        </w:tc>
      </w:tr>
      <w:tr w:rsidR="00181876" w:rsidRPr="00A0668A" w14:paraId="4A8E023C" w14:textId="77777777" w:rsidTr="19F53713">
        <w:tc>
          <w:tcPr>
            <w:tcW w:w="4536" w:type="dxa"/>
          </w:tcPr>
          <w:p w14:paraId="56CD8446" w14:textId="1AAC6C7B" w:rsidR="00181876" w:rsidRPr="00A0668A" w:rsidRDefault="00181876" w:rsidP="00030F99">
            <w:pPr>
              <w:jc w:val="both"/>
              <w:rPr>
                <w:rFonts w:cs="Arial"/>
              </w:rPr>
            </w:pPr>
            <w:r w:rsidRPr="00A0668A">
              <w:rPr>
                <w:rFonts w:cs="Arial"/>
              </w:rPr>
              <w:t>Threshold Guidance / Continuum of Need</w:t>
            </w:r>
          </w:p>
        </w:tc>
        <w:tc>
          <w:tcPr>
            <w:tcW w:w="4536" w:type="dxa"/>
          </w:tcPr>
          <w:p w14:paraId="25586100" w14:textId="27E18E17" w:rsidR="00181876" w:rsidRPr="00A0668A" w:rsidRDefault="6B86F3D7" w:rsidP="19F53713">
            <w:pPr>
              <w:jc w:val="both"/>
              <w:rPr>
                <w:rFonts w:eastAsia="Arial" w:cs="Arial"/>
              </w:rPr>
            </w:pPr>
            <w:hyperlink r:id="rId39">
              <w:r w:rsidRPr="19F53713">
                <w:rPr>
                  <w:rStyle w:val="Hyperlink"/>
                </w:rPr>
                <w:t>Right Help, Right Time - Plymouth Safeguarding Children Partnership</w:t>
              </w:r>
            </w:hyperlink>
          </w:p>
        </w:tc>
      </w:tr>
      <w:tr w:rsidR="005E499D" w:rsidRPr="00A0668A" w14:paraId="36D4331D" w14:textId="77777777" w:rsidTr="19F53713">
        <w:tc>
          <w:tcPr>
            <w:tcW w:w="4536" w:type="dxa"/>
          </w:tcPr>
          <w:p w14:paraId="0972BBA7" w14:textId="132B3D77" w:rsidR="005E499D" w:rsidRPr="00A0668A" w:rsidRDefault="005E499D" w:rsidP="00030F99">
            <w:pPr>
              <w:jc w:val="both"/>
              <w:rPr>
                <w:rFonts w:cs="Arial"/>
              </w:rPr>
            </w:pPr>
            <w:r w:rsidRPr="00A0668A">
              <w:rPr>
                <w:rFonts w:cs="Arial"/>
              </w:rPr>
              <w:lastRenderedPageBreak/>
              <w:t>Family Help</w:t>
            </w:r>
          </w:p>
        </w:tc>
        <w:tc>
          <w:tcPr>
            <w:tcW w:w="4536" w:type="dxa"/>
            <w:hideMark/>
          </w:tcPr>
          <w:p w14:paraId="1195B1D7" w14:textId="1088063F" w:rsidR="005E499D" w:rsidRPr="00A0668A" w:rsidRDefault="6C33A3FA" w:rsidP="05C70CEE">
            <w:pPr>
              <w:jc w:val="both"/>
              <w:rPr>
                <w:rFonts w:eastAsia="Arial" w:cs="Arial"/>
              </w:rPr>
            </w:pPr>
            <w:hyperlink r:id="rId40">
              <w:r w:rsidRPr="05C70CEE">
                <w:rPr>
                  <w:rStyle w:val="Hyperlink"/>
                </w:rPr>
                <w:t>Right Help, Right Time - Plymouth Safeguarding Children Partnership</w:t>
              </w:r>
            </w:hyperlink>
          </w:p>
        </w:tc>
      </w:tr>
      <w:tr w:rsidR="005E499D" w:rsidRPr="00A0668A" w14:paraId="6292DFB5" w14:textId="77777777" w:rsidTr="19F53713">
        <w:tc>
          <w:tcPr>
            <w:tcW w:w="4536" w:type="dxa"/>
            <w:hideMark/>
          </w:tcPr>
          <w:p w14:paraId="05B9A73F" w14:textId="77777777" w:rsidR="005E499D" w:rsidRPr="00A0668A" w:rsidRDefault="005E499D" w:rsidP="00030F99">
            <w:pPr>
              <w:jc w:val="both"/>
              <w:rPr>
                <w:rFonts w:cs="Arial"/>
              </w:rPr>
            </w:pPr>
            <w:r w:rsidRPr="00A0668A">
              <w:rPr>
                <w:rFonts w:cs="Arial"/>
              </w:rPr>
              <w:t>Escalation Procedure</w:t>
            </w:r>
          </w:p>
        </w:tc>
        <w:tc>
          <w:tcPr>
            <w:tcW w:w="4536" w:type="dxa"/>
            <w:hideMark/>
          </w:tcPr>
          <w:p w14:paraId="3E51C8D8" w14:textId="1B54E60A" w:rsidR="005E499D" w:rsidRPr="00A0668A" w:rsidRDefault="0C0256C6" w:rsidP="05C70CEE">
            <w:pPr>
              <w:jc w:val="both"/>
              <w:rPr>
                <w:rFonts w:eastAsia="Arial" w:cs="Arial"/>
              </w:rPr>
            </w:pPr>
            <w:hyperlink r:id="rId41">
              <w:r w:rsidRPr="05C70CEE">
                <w:rPr>
                  <w:rStyle w:val="Hyperlink"/>
                  <w:color w:val="0000FF"/>
                </w:rPr>
                <w:t>Resolving Professional Differences - Plymouth Safeguarding Children Partnership</w:t>
              </w:r>
            </w:hyperlink>
          </w:p>
        </w:tc>
      </w:tr>
      <w:tr w:rsidR="005E499D" w:rsidRPr="00A0668A" w14:paraId="7D03D384" w14:textId="77777777" w:rsidTr="19F53713">
        <w:tc>
          <w:tcPr>
            <w:tcW w:w="4536" w:type="dxa"/>
            <w:hideMark/>
          </w:tcPr>
          <w:p w14:paraId="379D0968" w14:textId="77777777" w:rsidR="005E499D" w:rsidRPr="00A0668A" w:rsidRDefault="005E499D" w:rsidP="00030F99">
            <w:pPr>
              <w:jc w:val="both"/>
              <w:rPr>
                <w:rFonts w:cs="Arial"/>
              </w:rPr>
            </w:pPr>
            <w:r w:rsidRPr="00A0668A">
              <w:rPr>
                <w:rFonts w:cs="Arial"/>
              </w:rPr>
              <w:t>Exploitation Procedure</w:t>
            </w:r>
          </w:p>
        </w:tc>
        <w:tc>
          <w:tcPr>
            <w:tcW w:w="4536" w:type="dxa"/>
            <w:hideMark/>
          </w:tcPr>
          <w:p w14:paraId="1E7EAEC7" w14:textId="6CA2167D" w:rsidR="005E499D" w:rsidRPr="00A0668A" w:rsidRDefault="387B3EAE" w:rsidP="19F53713">
            <w:pPr>
              <w:jc w:val="both"/>
              <w:rPr>
                <w:rFonts w:eastAsia="Arial" w:cs="Arial"/>
              </w:rPr>
            </w:pPr>
            <w:hyperlink r:id="rId42">
              <w:r w:rsidRPr="19F53713">
                <w:rPr>
                  <w:rStyle w:val="Hyperlink"/>
                </w:rPr>
                <w:t>Exploitation Pathway - Plymouth Safeguarding Children Partnership</w:t>
              </w:r>
            </w:hyperlink>
          </w:p>
        </w:tc>
      </w:tr>
      <w:tr w:rsidR="005E499D" w:rsidRPr="00A0668A" w14:paraId="46D2FE98" w14:textId="77777777" w:rsidTr="19F53713">
        <w:tc>
          <w:tcPr>
            <w:tcW w:w="4536" w:type="dxa"/>
            <w:hideMark/>
          </w:tcPr>
          <w:p w14:paraId="16D67D3F" w14:textId="77777777" w:rsidR="005E499D" w:rsidRPr="00A0668A" w:rsidRDefault="005E499D" w:rsidP="00030F99">
            <w:pPr>
              <w:jc w:val="both"/>
              <w:rPr>
                <w:rFonts w:cs="Arial"/>
              </w:rPr>
            </w:pPr>
            <w:r w:rsidRPr="00A0668A">
              <w:rPr>
                <w:rFonts w:cs="Arial"/>
              </w:rPr>
              <w:t>Prevent Referral Pathway</w:t>
            </w:r>
          </w:p>
        </w:tc>
        <w:tc>
          <w:tcPr>
            <w:tcW w:w="4536" w:type="dxa"/>
            <w:hideMark/>
          </w:tcPr>
          <w:p w14:paraId="3D8F8AF7" w14:textId="4F8DA0C2" w:rsidR="005E499D" w:rsidRPr="00A0668A" w:rsidRDefault="52FAFC9C" w:rsidP="05C70CEE">
            <w:pPr>
              <w:jc w:val="both"/>
            </w:pPr>
            <w:hyperlink r:id="rId43">
              <w:r w:rsidRPr="05C70CEE">
                <w:rPr>
                  <w:rStyle w:val="Hyperlink"/>
                </w:rPr>
                <w:t>Prevent duty: risk assessment templates - GOV.UK</w:t>
              </w:r>
            </w:hyperlink>
            <w:r w:rsidRPr="05C70CEE">
              <w:rPr>
                <w:rFonts w:eastAsia="Arial" w:cs="Arial"/>
                <w:color w:val="000000" w:themeColor="text1"/>
              </w:rPr>
              <w:t xml:space="preserve">. </w:t>
            </w:r>
            <w:r w:rsidRPr="05C70CEE">
              <w:rPr>
                <w:rFonts w:eastAsia="Arial" w:cs="Arial"/>
              </w:rPr>
              <w:t xml:space="preserve"> </w:t>
            </w:r>
          </w:p>
        </w:tc>
      </w:tr>
      <w:tr w:rsidR="005E499D" w:rsidRPr="00A0668A" w14:paraId="626C36D0" w14:textId="77777777" w:rsidTr="19F53713">
        <w:tc>
          <w:tcPr>
            <w:tcW w:w="4536" w:type="dxa"/>
            <w:hideMark/>
          </w:tcPr>
          <w:p w14:paraId="277DF765" w14:textId="7B02448B" w:rsidR="005E499D" w:rsidRPr="00A0668A" w:rsidRDefault="005E499D" w:rsidP="00030F99">
            <w:pPr>
              <w:jc w:val="both"/>
              <w:rPr>
                <w:rFonts w:cs="Arial"/>
              </w:rPr>
            </w:pPr>
            <w:r w:rsidRPr="00A0668A">
              <w:rPr>
                <w:rFonts w:cs="Arial"/>
              </w:rPr>
              <w:t>CME Procedure</w:t>
            </w:r>
          </w:p>
        </w:tc>
        <w:tc>
          <w:tcPr>
            <w:tcW w:w="4536" w:type="dxa"/>
            <w:hideMark/>
          </w:tcPr>
          <w:p w14:paraId="26889FEE" w14:textId="4FD22066" w:rsidR="005E499D" w:rsidRPr="00A0668A" w:rsidRDefault="24117843" w:rsidP="05C70CEE">
            <w:pPr>
              <w:jc w:val="both"/>
              <w:rPr>
                <w:rFonts w:eastAsia="Arial" w:cs="Arial"/>
              </w:rPr>
            </w:pPr>
            <w:hyperlink r:id="rId44">
              <w:r w:rsidRPr="05C70CEE">
                <w:rPr>
                  <w:rStyle w:val="Hyperlink"/>
                </w:rPr>
                <w:t>Children Missing Education Procedures | PLYMOUTH.GOV.UK</w:t>
              </w:r>
            </w:hyperlink>
          </w:p>
        </w:tc>
      </w:tr>
      <w:tr w:rsidR="005E499D" w:rsidRPr="00A0668A" w14:paraId="6540B155" w14:textId="77777777" w:rsidTr="19F53713">
        <w:tc>
          <w:tcPr>
            <w:tcW w:w="4536" w:type="dxa"/>
          </w:tcPr>
          <w:p w14:paraId="0C36CA3B" w14:textId="3BE098FA" w:rsidR="005E499D" w:rsidRPr="00A0668A" w:rsidRDefault="005E499D" w:rsidP="00030F99">
            <w:pPr>
              <w:jc w:val="both"/>
              <w:rPr>
                <w:rFonts w:cs="Arial"/>
              </w:rPr>
            </w:pPr>
            <w:r w:rsidRPr="00A0668A">
              <w:rPr>
                <w:rFonts w:cs="Arial"/>
              </w:rPr>
              <w:t>Attendance &amp; CME Procedure</w:t>
            </w:r>
          </w:p>
        </w:tc>
        <w:tc>
          <w:tcPr>
            <w:tcW w:w="4536" w:type="dxa"/>
          </w:tcPr>
          <w:p w14:paraId="2CF8F0F5" w14:textId="7DD2C658" w:rsidR="005E499D" w:rsidRPr="00A0668A" w:rsidRDefault="5AD7B8D3" w:rsidP="05C70CEE">
            <w:pPr>
              <w:jc w:val="both"/>
              <w:rPr>
                <w:rFonts w:eastAsia="Arial" w:cs="Arial"/>
              </w:rPr>
            </w:pPr>
            <w:hyperlink r:id="rId45">
              <w:r w:rsidRPr="05C70CEE">
                <w:rPr>
                  <w:rStyle w:val="Hyperlink"/>
                </w:rPr>
                <w:t>Attendance policy | PLYMOUTH.GOV.UK</w:t>
              </w:r>
            </w:hyperlink>
          </w:p>
        </w:tc>
      </w:tr>
      <w:tr w:rsidR="005E499D" w:rsidRPr="00A0668A" w14:paraId="1624C156" w14:textId="77777777" w:rsidTr="19F53713">
        <w:tc>
          <w:tcPr>
            <w:tcW w:w="4536" w:type="dxa"/>
          </w:tcPr>
          <w:p w14:paraId="4889F054" w14:textId="20A23DEF" w:rsidR="005E499D" w:rsidRPr="00A0668A" w:rsidRDefault="00242072" w:rsidP="00030F99">
            <w:pPr>
              <w:jc w:val="both"/>
              <w:rPr>
                <w:rFonts w:cs="Arial"/>
              </w:rPr>
            </w:pPr>
            <w:r w:rsidRPr="00A0668A">
              <w:rPr>
                <w:rFonts w:cs="Arial"/>
              </w:rPr>
              <w:t xml:space="preserve">Local Authority </w:t>
            </w:r>
            <w:r w:rsidR="005E499D" w:rsidRPr="00A0668A">
              <w:rPr>
                <w:rFonts w:cs="Arial"/>
              </w:rPr>
              <w:t>Critical Incident</w:t>
            </w:r>
            <w:r w:rsidRPr="00A0668A">
              <w:rPr>
                <w:rFonts w:cs="Arial"/>
              </w:rPr>
              <w:t xml:space="preserve"> Procedure</w:t>
            </w:r>
          </w:p>
        </w:tc>
        <w:tc>
          <w:tcPr>
            <w:tcW w:w="4536" w:type="dxa"/>
          </w:tcPr>
          <w:p w14:paraId="6ED5AB97" w14:textId="2CFEB250" w:rsidR="005E499D" w:rsidRPr="00A0668A" w:rsidRDefault="44E6293A" w:rsidP="05C70CEE">
            <w:pPr>
              <w:jc w:val="both"/>
              <w:rPr>
                <w:rFonts w:eastAsia="Arial" w:cs="Arial"/>
              </w:rPr>
            </w:pPr>
            <w:hyperlink r:id="rId46">
              <w:r w:rsidRPr="05C70CEE">
                <w:rPr>
                  <w:rStyle w:val="Hyperlink"/>
                </w:rPr>
                <w:t>Civil emergencies and trauma support | PLYMOUTH.GOV.UK</w:t>
              </w:r>
            </w:hyperlink>
          </w:p>
        </w:tc>
      </w:tr>
      <w:tr w:rsidR="0060513E" w:rsidRPr="00A0668A" w14:paraId="5FADAA9A" w14:textId="77777777" w:rsidTr="19F53713">
        <w:tc>
          <w:tcPr>
            <w:tcW w:w="4536" w:type="dxa"/>
          </w:tcPr>
          <w:p w14:paraId="182213D4" w14:textId="28324B31" w:rsidR="0060513E" w:rsidRPr="00A0668A" w:rsidRDefault="0060513E" w:rsidP="00030F99">
            <w:pPr>
              <w:jc w:val="both"/>
              <w:rPr>
                <w:rFonts w:cs="Arial"/>
              </w:rPr>
            </w:pPr>
            <w:r w:rsidRPr="00A0668A">
              <w:rPr>
                <w:rFonts w:cs="Arial"/>
              </w:rPr>
              <w:t xml:space="preserve">Add any other relevant links/procedures helpful for your school community </w:t>
            </w:r>
          </w:p>
        </w:tc>
        <w:tc>
          <w:tcPr>
            <w:tcW w:w="4536" w:type="dxa"/>
          </w:tcPr>
          <w:p w14:paraId="6E5F78E4" w14:textId="77777777" w:rsidR="0060513E" w:rsidRPr="00A0668A" w:rsidRDefault="0060513E" w:rsidP="00030F99">
            <w:pPr>
              <w:jc w:val="both"/>
              <w:rPr>
                <w:rFonts w:cs="Arial"/>
              </w:rPr>
            </w:pPr>
          </w:p>
        </w:tc>
      </w:tr>
    </w:tbl>
    <w:p w14:paraId="3F543831" w14:textId="77777777" w:rsidR="007C3F16" w:rsidRPr="00A0668A" w:rsidRDefault="007C3F16" w:rsidP="00030F99">
      <w:pPr>
        <w:jc w:val="both"/>
        <w:rPr>
          <w:rFonts w:cs="Arial"/>
        </w:rPr>
      </w:pPr>
    </w:p>
    <w:p w14:paraId="6905E8A1" w14:textId="5F98A042" w:rsidR="00396695" w:rsidRPr="00A0668A" w:rsidRDefault="00396695" w:rsidP="00030F99">
      <w:pPr>
        <w:pStyle w:val="Heading2"/>
        <w:jc w:val="both"/>
        <w:rPr>
          <w:rFonts w:cs="Arial"/>
        </w:rPr>
      </w:pPr>
      <w:bookmarkStart w:id="51" w:name="_Toc238035230"/>
      <w:r w:rsidRPr="00A0668A">
        <w:rPr>
          <w:rFonts w:cs="Arial"/>
        </w:rPr>
        <w:t>Academy Specific Procedures</w:t>
      </w:r>
      <w:bookmarkEnd w:id="51"/>
    </w:p>
    <w:p w14:paraId="288062D7" w14:textId="77777777" w:rsidR="001E7BE9" w:rsidRPr="00A0668A" w:rsidRDefault="001E7BE9" w:rsidP="00030F99">
      <w:pPr>
        <w:pStyle w:val="NoSpacing"/>
        <w:jc w:val="both"/>
        <w:rPr>
          <w:rFonts w:cs="Arial"/>
          <w:lang w:eastAsia="en-US"/>
        </w:rPr>
      </w:pPr>
    </w:p>
    <w:p w14:paraId="2D1127A9" w14:textId="14F320FB" w:rsidR="00326201" w:rsidRPr="00A0668A" w:rsidRDefault="00325118" w:rsidP="00030F99">
      <w:pPr>
        <w:jc w:val="both"/>
        <w:rPr>
          <w:rFonts w:cs="Arial"/>
        </w:rPr>
      </w:pPr>
      <w:r w:rsidRPr="00A0668A">
        <w:rPr>
          <w:rFonts w:cs="Arial"/>
        </w:rPr>
        <w:t>Our</w:t>
      </w:r>
      <w:r w:rsidR="00396695" w:rsidRPr="00A0668A">
        <w:rPr>
          <w:rFonts w:cs="Arial"/>
        </w:rPr>
        <w:t xml:space="preserve"> safeguarding arrangements reflect the needs of our pupils, families and local community.</w:t>
      </w:r>
      <w:r w:rsidR="00E84A33" w:rsidRPr="00A0668A">
        <w:rPr>
          <w:rFonts w:cs="Arial"/>
        </w:rPr>
        <w:t xml:space="preserve"> Safeguarding needs and priorities are identified through a range of mechanisms, including safeguarding audits, self-evaluations, regular reviews, data, pupil voice and local authority and community intelligence. </w:t>
      </w:r>
    </w:p>
    <w:p w14:paraId="2B0425DD" w14:textId="03A41421" w:rsidR="00396695" w:rsidRDefault="00E84A33" w:rsidP="00030F99">
      <w:pPr>
        <w:jc w:val="both"/>
        <w:rPr>
          <w:rFonts w:cs="Arial"/>
        </w:rPr>
      </w:pPr>
      <w:r w:rsidRPr="00A0668A">
        <w:rPr>
          <w:rFonts w:cs="Arial"/>
        </w:rPr>
        <w:t>Our current k</w:t>
      </w:r>
      <w:r w:rsidR="00396695" w:rsidRPr="00A0668A">
        <w:rPr>
          <w:rFonts w:cs="Arial"/>
        </w:rPr>
        <w:t>ey contextual safeguarding considerations include:</w:t>
      </w:r>
    </w:p>
    <w:p w14:paraId="29312632" w14:textId="7191A426" w:rsidR="00F9261B" w:rsidRDefault="00F9261B" w:rsidP="06DE1FEA">
      <w:pPr>
        <w:jc w:val="both"/>
        <w:rPr>
          <w:rFonts w:cs="Arial"/>
        </w:rPr>
      </w:pPr>
      <w:r w:rsidRPr="06DE1FEA">
        <w:rPr>
          <w:rFonts w:cs="Arial"/>
        </w:rPr>
        <w:t xml:space="preserve">We provide a range of internal </w:t>
      </w:r>
      <w:r w:rsidR="003C1ECF" w:rsidRPr="06DE1FEA">
        <w:rPr>
          <w:rFonts w:cs="Arial"/>
        </w:rPr>
        <w:t xml:space="preserve">support and interventions; more information can be found here: </w:t>
      </w:r>
      <w:r w:rsidR="3E9E9D2F" w:rsidRPr="06DE1FEA">
        <w:rPr>
          <w:rFonts w:cs="Arial"/>
        </w:rPr>
        <w:t xml:space="preserve">Pastoral </w:t>
      </w:r>
      <w:r w:rsidR="230F9E7C" w:rsidRPr="06DE1FEA">
        <w:rPr>
          <w:rFonts w:cs="Arial"/>
        </w:rPr>
        <w:t>support</w:t>
      </w:r>
      <w:r w:rsidR="3E9E9D2F" w:rsidRPr="06DE1FEA">
        <w:rPr>
          <w:rFonts w:cs="Arial"/>
        </w:rPr>
        <w:t xml:space="preserve">, Emotional Wellbeing support, Nurture Provision, </w:t>
      </w:r>
      <w:r w:rsidR="254AFA9B" w:rsidRPr="06DE1FEA">
        <w:rPr>
          <w:rFonts w:cs="Arial"/>
        </w:rPr>
        <w:t>Social</w:t>
      </w:r>
      <w:r w:rsidR="3E9E9D2F" w:rsidRPr="06DE1FEA">
        <w:rPr>
          <w:rFonts w:cs="Arial"/>
        </w:rPr>
        <w:t xml:space="preserve"> Skills Interventions</w:t>
      </w:r>
      <w:r w:rsidR="24F73A58" w:rsidRPr="06DE1FEA">
        <w:rPr>
          <w:rFonts w:cs="Arial"/>
        </w:rPr>
        <w:t>, Behaviour Support and Attendance Support</w:t>
      </w:r>
      <w:r w:rsidR="1449200A" w:rsidRPr="06DE1FEA">
        <w:rPr>
          <w:rFonts w:cs="Arial"/>
        </w:rPr>
        <w:t xml:space="preserve"> </w:t>
      </w:r>
    </w:p>
    <w:p w14:paraId="21E3E2FE" w14:textId="01534398" w:rsidR="00E84A33" w:rsidRPr="00A0668A" w:rsidRDefault="00E84A33" w:rsidP="00030F99">
      <w:pPr>
        <w:pStyle w:val="Heading2"/>
        <w:jc w:val="both"/>
        <w:rPr>
          <w:rFonts w:cs="Arial"/>
        </w:rPr>
      </w:pPr>
      <w:bookmarkStart w:id="52" w:name="_Toc238035231"/>
      <w:r w:rsidRPr="00A0668A">
        <w:rPr>
          <w:rFonts w:cs="Arial"/>
        </w:rPr>
        <w:t>Pupil Reporting Mechanisms</w:t>
      </w:r>
      <w:bookmarkEnd w:id="52"/>
    </w:p>
    <w:p w14:paraId="5AFB9A17" w14:textId="77777777" w:rsidR="001E7BE9" w:rsidRPr="00A0668A" w:rsidRDefault="001E7BE9" w:rsidP="00030F99">
      <w:pPr>
        <w:pStyle w:val="NoSpacing"/>
        <w:jc w:val="both"/>
        <w:rPr>
          <w:rFonts w:cs="Arial"/>
          <w:lang w:eastAsia="en-US"/>
        </w:rPr>
      </w:pPr>
    </w:p>
    <w:p w14:paraId="7486167C" w14:textId="1235AC38" w:rsidR="00F9261B" w:rsidRPr="00F9261B" w:rsidRDefault="00396695" w:rsidP="05C70CEE">
      <w:pPr>
        <w:jc w:val="both"/>
        <w:rPr>
          <w:rFonts w:cs="Arial"/>
          <w:highlight w:val="yellow"/>
        </w:rPr>
      </w:pPr>
      <w:r w:rsidRPr="06DE1FEA">
        <w:rPr>
          <w:rFonts w:cs="Arial"/>
        </w:rPr>
        <w:t>Pupils are encouraged to report concerns through</w:t>
      </w:r>
      <w:r w:rsidR="00022C9D" w:rsidRPr="06DE1FEA">
        <w:rPr>
          <w:rFonts w:cs="Arial"/>
        </w:rPr>
        <w:t xml:space="preserve"> e.g. Worry Boxes, Trusted Adults, </w:t>
      </w:r>
      <w:r w:rsidR="0D0E8135" w:rsidRPr="06DE1FEA">
        <w:rPr>
          <w:rFonts w:cs="Arial"/>
        </w:rPr>
        <w:t>‘</w:t>
      </w:r>
      <w:r w:rsidR="2E8BAF31" w:rsidRPr="06DE1FEA">
        <w:rPr>
          <w:rFonts w:cs="Arial"/>
        </w:rPr>
        <w:t>I wish my teacher knew</w:t>
      </w:r>
      <w:r w:rsidR="1A02FDB4" w:rsidRPr="06DE1FEA">
        <w:rPr>
          <w:rFonts w:cs="Arial"/>
        </w:rPr>
        <w:t>’</w:t>
      </w:r>
      <w:r w:rsidR="27F9E2A1" w:rsidRPr="06DE1FEA">
        <w:rPr>
          <w:rFonts w:cs="Arial"/>
        </w:rPr>
        <w:t>, CAMHS referrals, MAST Tea</w:t>
      </w:r>
      <w:r w:rsidR="42FB1275" w:rsidRPr="06DE1FEA">
        <w:rPr>
          <w:rFonts w:cs="Arial"/>
        </w:rPr>
        <w:t>m</w:t>
      </w:r>
      <w:r w:rsidR="27F9E2A1" w:rsidRPr="06DE1FEA">
        <w:rPr>
          <w:rFonts w:cs="Arial"/>
        </w:rPr>
        <w:t>, School Counsellor</w:t>
      </w:r>
      <w:r w:rsidR="3A1913AB" w:rsidRPr="06DE1FEA">
        <w:rPr>
          <w:rFonts w:cs="Arial"/>
        </w:rPr>
        <w:t xml:space="preserve">, </w:t>
      </w:r>
      <w:proofErr w:type="spellStart"/>
      <w:r w:rsidR="24CBB989" w:rsidRPr="06DE1FEA">
        <w:rPr>
          <w:rFonts w:cs="Arial"/>
        </w:rPr>
        <w:t>Boxhall</w:t>
      </w:r>
      <w:proofErr w:type="spellEnd"/>
      <w:r w:rsidR="24CBB989" w:rsidRPr="06DE1FEA">
        <w:rPr>
          <w:rFonts w:cs="Arial"/>
        </w:rPr>
        <w:t xml:space="preserve"> Profiles</w:t>
      </w:r>
      <w:r w:rsidR="2B3CCFA2" w:rsidRPr="06DE1FEA">
        <w:rPr>
          <w:rFonts w:cs="Arial"/>
        </w:rPr>
        <w:t xml:space="preserve"> and Trauma Informed activities.</w:t>
      </w:r>
    </w:p>
    <w:p w14:paraId="0A169CED" w14:textId="66C7DAC6" w:rsidR="00450A04" w:rsidRPr="00A0668A" w:rsidRDefault="008569FB" w:rsidP="00030F99">
      <w:pPr>
        <w:pStyle w:val="Heading2"/>
        <w:jc w:val="both"/>
        <w:rPr>
          <w:rFonts w:cs="Arial"/>
        </w:rPr>
      </w:pPr>
      <w:bookmarkStart w:id="53" w:name="_Toc238035232"/>
      <w:r w:rsidRPr="00A0668A">
        <w:rPr>
          <w:rFonts w:cs="Arial"/>
        </w:rPr>
        <w:t>Mobile Phone Arrangements</w:t>
      </w:r>
      <w:bookmarkEnd w:id="53"/>
    </w:p>
    <w:p w14:paraId="208EDF9B" w14:textId="3110B0E5" w:rsidR="00450A04" w:rsidRPr="00A0668A" w:rsidRDefault="001B4E0E" w:rsidP="00030F99">
      <w:pPr>
        <w:tabs>
          <w:tab w:val="left" w:pos="1153"/>
        </w:tabs>
        <w:spacing w:before="201"/>
        <w:jc w:val="both"/>
        <w:rPr>
          <w:rFonts w:cs="Arial"/>
        </w:rPr>
      </w:pPr>
      <w:r w:rsidRPr="00A0668A">
        <w:rPr>
          <w:rFonts w:cs="Arial"/>
        </w:rPr>
        <w:t>Our</w:t>
      </w:r>
      <w:r w:rsidR="00450A04" w:rsidRPr="00A0668A">
        <w:rPr>
          <w:rFonts w:cs="Arial"/>
        </w:rPr>
        <w:t xml:space="preserve"> arrangements are as follows [delete the options not applicable to your setting and any other relevant detail next to the option that is applicable to your school]:</w:t>
      </w:r>
    </w:p>
    <w:p w14:paraId="2424F6EE" w14:textId="77777777" w:rsidR="00450A04" w:rsidRPr="00A0668A" w:rsidRDefault="00450A04" w:rsidP="00030F99">
      <w:pPr>
        <w:tabs>
          <w:tab w:val="left" w:pos="1153"/>
        </w:tabs>
        <w:spacing w:after="0"/>
        <w:jc w:val="both"/>
        <w:rPr>
          <w:rFonts w:cs="Arial"/>
        </w:rPr>
      </w:pPr>
      <w:r w:rsidRPr="00A0668A">
        <w:rPr>
          <w:rFonts w:cs="Arial"/>
        </w:rPr>
        <w:t xml:space="preserve">1) No mobile phones on the school premises – no mobile phones should be brought to school by its pupils, and they must be left at home or with parents. </w:t>
      </w:r>
    </w:p>
    <w:p w14:paraId="3921D616" w14:textId="3C7ED278" w:rsidR="00450A04" w:rsidRPr="00A0668A" w:rsidRDefault="00450A04" w:rsidP="05C70CEE">
      <w:pPr>
        <w:tabs>
          <w:tab w:val="left" w:pos="1153"/>
        </w:tabs>
        <w:spacing w:after="0"/>
        <w:jc w:val="both"/>
        <w:rPr>
          <w:rFonts w:cs="Arial"/>
          <w:highlight w:val="yellow"/>
        </w:rPr>
      </w:pPr>
      <w:r w:rsidRPr="00133122">
        <w:rPr>
          <w:rFonts w:cs="Arial"/>
        </w:rPr>
        <w:t>2) Mobile phone</w:t>
      </w:r>
      <w:r w:rsidR="00121228" w:rsidRPr="00133122">
        <w:rPr>
          <w:rFonts w:cs="Arial"/>
        </w:rPr>
        <w:t>s</w:t>
      </w:r>
      <w:r w:rsidRPr="00133122">
        <w:rPr>
          <w:rFonts w:cs="Arial"/>
        </w:rPr>
        <w:t xml:space="preserve"> </w:t>
      </w:r>
      <w:r w:rsidR="00121228" w:rsidRPr="00133122">
        <w:rPr>
          <w:rFonts w:cs="Arial"/>
        </w:rPr>
        <w:t xml:space="preserve">are </w:t>
      </w:r>
      <w:r w:rsidRPr="00133122">
        <w:rPr>
          <w:rFonts w:cs="Arial"/>
        </w:rPr>
        <w:t xml:space="preserve">handed in on arrival. On entry to the school each pupil hands in their device to school staff </w:t>
      </w:r>
      <w:r w:rsidR="00121228" w:rsidRPr="00133122">
        <w:rPr>
          <w:rFonts w:cs="Arial"/>
        </w:rPr>
        <w:t>to be locked away in Reception</w:t>
      </w:r>
      <w:r w:rsidR="00133122" w:rsidRPr="00133122">
        <w:rPr>
          <w:rFonts w:cs="Arial"/>
        </w:rPr>
        <w:t xml:space="preserve"> </w:t>
      </w:r>
      <w:r w:rsidRPr="00133122">
        <w:rPr>
          <w:rFonts w:cs="Arial"/>
        </w:rPr>
        <w:t xml:space="preserve">and these are then </w:t>
      </w:r>
      <w:r w:rsidR="00C16F55">
        <w:rPr>
          <w:rFonts w:cs="Arial"/>
        </w:rPr>
        <w:t>distributed by the class teacher</w:t>
      </w:r>
      <w:r w:rsidRPr="00133122">
        <w:rPr>
          <w:rFonts w:cs="Arial"/>
        </w:rPr>
        <w:t xml:space="preserve"> at the end of the school day.</w:t>
      </w:r>
      <w:r w:rsidRPr="05C70CEE">
        <w:rPr>
          <w:rFonts w:cs="Arial"/>
        </w:rPr>
        <w:t xml:space="preserve"> </w:t>
      </w:r>
      <w:r w:rsidR="00C16F55">
        <w:rPr>
          <w:rFonts w:cs="Arial"/>
        </w:rPr>
        <w:t>This option is only f</w:t>
      </w:r>
      <w:r w:rsidR="4242EB35" w:rsidRPr="05C70CEE">
        <w:rPr>
          <w:rFonts w:cs="Arial"/>
        </w:rPr>
        <w:t xml:space="preserve">or </w:t>
      </w:r>
      <w:r w:rsidR="00163569">
        <w:rPr>
          <w:rFonts w:cs="Arial"/>
        </w:rPr>
        <w:t>students in Years 5 and 6 only</w:t>
      </w:r>
      <w:r w:rsidR="00C16F55">
        <w:rPr>
          <w:rFonts w:cs="Arial"/>
        </w:rPr>
        <w:t>, as it adds a layer of safety when these children have permission from their parents to walk home by themselves.</w:t>
      </w:r>
    </w:p>
    <w:p w14:paraId="621EEAB9" w14:textId="672C2A1B" w:rsidR="00450A04" w:rsidRPr="00A0668A" w:rsidRDefault="00450A04" w:rsidP="00030F99">
      <w:pPr>
        <w:tabs>
          <w:tab w:val="left" w:pos="1153"/>
        </w:tabs>
        <w:spacing w:after="0"/>
        <w:jc w:val="both"/>
        <w:rPr>
          <w:rFonts w:cs="Arial"/>
        </w:rPr>
      </w:pPr>
      <w:r w:rsidRPr="00A0668A">
        <w:rPr>
          <w:rFonts w:cs="Arial"/>
        </w:rPr>
        <w:t xml:space="preserve">3) </w:t>
      </w:r>
      <w:r w:rsidR="00C16F55">
        <w:rPr>
          <w:rFonts w:cs="Arial"/>
        </w:rPr>
        <w:t>P</w:t>
      </w:r>
      <w:r w:rsidRPr="00A0668A">
        <w:rPr>
          <w:rFonts w:cs="Arial"/>
        </w:rPr>
        <w:t>upil</w:t>
      </w:r>
      <w:r w:rsidR="00C16F55">
        <w:rPr>
          <w:rFonts w:cs="Arial"/>
        </w:rPr>
        <w:t>s</w:t>
      </w:r>
      <w:r w:rsidRPr="00A0668A">
        <w:rPr>
          <w:rFonts w:cs="Arial"/>
        </w:rPr>
        <w:t xml:space="preserve"> do not </w:t>
      </w:r>
      <w:r w:rsidR="00C16F55">
        <w:rPr>
          <w:rFonts w:cs="Arial"/>
        </w:rPr>
        <w:t xml:space="preserve">have any </w:t>
      </w:r>
      <w:r w:rsidRPr="00A0668A">
        <w:rPr>
          <w:rFonts w:cs="Arial"/>
        </w:rPr>
        <w:t>access throughout the school day</w:t>
      </w:r>
      <w:r w:rsidR="00C16F55">
        <w:rPr>
          <w:rFonts w:cs="Arial"/>
        </w:rPr>
        <w:t>.</w:t>
      </w:r>
    </w:p>
    <w:p w14:paraId="365471BC" w14:textId="77777777" w:rsidR="00450A04" w:rsidRPr="00A0668A" w:rsidRDefault="00450A04" w:rsidP="00030F99">
      <w:pPr>
        <w:tabs>
          <w:tab w:val="left" w:pos="1153"/>
        </w:tabs>
        <w:spacing w:after="0"/>
        <w:jc w:val="both"/>
        <w:rPr>
          <w:rFonts w:cs="Arial"/>
        </w:rPr>
      </w:pPr>
    </w:p>
    <w:p w14:paraId="57218EC1" w14:textId="1F230815" w:rsidR="00037B66" w:rsidRPr="00A0668A" w:rsidRDefault="00450A04" w:rsidP="00030F99">
      <w:pPr>
        <w:tabs>
          <w:tab w:val="left" w:pos="1153"/>
        </w:tabs>
        <w:spacing w:after="0"/>
        <w:jc w:val="both"/>
        <w:rPr>
          <w:rFonts w:cs="Arial"/>
        </w:rPr>
      </w:pPr>
      <w:r w:rsidRPr="00A0668A">
        <w:rPr>
          <w:rFonts w:cs="Arial"/>
        </w:rPr>
        <w:t>In all settings across the Trust, Children are not permitted to use mobile phones or camera-enabled devices within any EYFS provision.</w:t>
      </w:r>
    </w:p>
    <w:p w14:paraId="1523AFEF" w14:textId="77777777" w:rsidR="001E7BE9" w:rsidRPr="00A0668A" w:rsidRDefault="001E7BE9" w:rsidP="00030F99">
      <w:pPr>
        <w:tabs>
          <w:tab w:val="left" w:pos="1153"/>
        </w:tabs>
        <w:spacing w:after="0"/>
        <w:jc w:val="both"/>
        <w:rPr>
          <w:rFonts w:cs="Arial"/>
        </w:rPr>
      </w:pPr>
    </w:p>
    <w:p w14:paraId="487534A7" w14:textId="77777777" w:rsidR="00CC40EC" w:rsidRDefault="00CC40EC" w:rsidP="00030F99">
      <w:pPr>
        <w:pStyle w:val="Heading2"/>
        <w:jc w:val="both"/>
      </w:pPr>
      <w:bookmarkStart w:id="54" w:name="_Toc238035233"/>
      <w:r>
        <w:lastRenderedPageBreak/>
        <w:t>Academy Policies</w:t>
      </w:r>
      <w:bookmarkEnd w:id="54"/>
    </w:p>
    <w:p w14:paraId="36730585" w14:textId="77777777" w:rsidR="00CC40EC" w:rsidRPr="00CC40EC" w:rsidRDefault="00CC40EC" w:rsidP="00030F99">
      <w:pPr>
        <w:pStyle w:val="NoSpacing"/>
        <w:jc w:val="both"/>
        <w:rPr>
          <w:lang w:eastAsia="en-US"/>
        </w:rPr>
      </w:pPr>
    </w:p>
    <w:p w14:paraId="415C95A1" w14:textId="7EF7B299" w:rsidR="004F7A26" w:rsidRPr="00A0668A" w:rsidRDefault="004F7A26" w:rsidP="05C70CEE">
      <w:pPr>
        <w:widowControl w:val="0"/>
        <w:jc w:val="both"/>
        <w:rPr>
          <w:rFonts w:eastAsia="Arial" w:cs="Arial"/>
        </w:rPr>
      </w:pPr>
      <w:r w:rsidRPr="05C70CEE">
        <w:rPr>
          <w:rFonts w:cs="Arial"/>
        </w:rPr>
        <w:t xml:space="preserve">The full suite of </w:t>
      </w:r>
      <w:r w:rsidR="00037B66" w:rsidRPr="05C70CEE">
        <w:rPr>
          <w:rFonts w:cs="Arial"/>
        </w:rPr>
        <w:t xml:space="preserve">Academy </w:t>
      </w:r>
      <w:r w:rsidRPr="05C70CEE">
        <w:rPr>
          <w:rFonts w:cs="Arial"/>
        </w:rPr>
        <w:t>Policies can be found here</w:t>
      </w:r>
      <w:r w:rsidRPr="05C70CEE">
        <w:rPr>
          <w:rFonts w:cs="Arial"/>
          <w:b/>
          <w:bCs/>
        </w:rPr>
        <w:t xml:space="preserve">: </w:t>
      </w:r>
      <w:hyperlink r:id="rId47">
        <w:r w:rsidR="082747C0" w:rsidRPr="05C70CEE">
          <w:rPr>
            <w:rStyle w:val="Hyperlink"/>
          </w:rPr>
          <w:t>Reach South Academy Trust - Policies</w:t>
        </w:r>
      </w:hyperlink>
    </w:p>
    <w:p w14:paraId="48D06D01" w14:textId="16D48672" w:rsidR="001E7BE9" w:rsidRPr="00A0668A" w:rsidRDefault="00C30D84" w:rsidP="00030F99">
      <w:pPr>
        <w:pStyle w:val="Heading2"/>
        <w:jc w:val="both"/>
        <w:rPr>
          <w:rFonts w:cs="Arial"/>
        </w:rPr>
      </w:pPr>
      <w:bookmarkStart w:id="55" w:name="_Toc238035234"/>
      <w:r w:rsidRPr="00A0668A">
        <w:rPr>
          <w:rFonts w:cs="Arial"/>
        </w:rPr>
        <w:t>Compliance Declaration</w:t>
      </w:r>
      <w:bookmarkEnd w:id="55"/>
    </w:p>
    <w:p w14:paraId="32448EEB" w14:textId="77777777" w:rsidR="001E7BE9" w:rsidRPr="00A0668A" w:rsidRDefault="001E7BE9" w:rsidP="00030F99">
      <w:pPr>
        <w:pStyle w:val="NoSpacing"/>
        <w:jc w:val="both"/>
        <w:rPr>
          <w:rFonts w:cs="Arial"/>
          <w:lang w:eastAsia="en-US"/>
        </w:rPr>
      </w:pPr>
    </w:p>
    <w:p w14:paraId="21750730" w14:textId="77777777" w:rsidR="00C30D84" w:rsidRPr="00A0668A" w:rsidRDefault="00C30D84" w:rsidP="00030F99">
      <w:pPr>
        <w:pStyle w:val="NoSpacing"/>
        <w:jc w:val="both"/>
        <w:rPr>
          <w:rFonts w:cs="Arial"/>
        </w:rPr>
      </w:pPr>
      <w:r w:rsidRPr="00A0668A">
        <w:rPr>
          <w:rFonts w:cs="Arial"/>
        </w:rPr>
        <w:t>The Headteacher and Designated Safeguarding Lead confirm that:</w:t>
      </w:r>
    </w:p>
    <w:p w14:paraId="21A171F0" w14:textId="6FD00964" w:rsidR="00C30D84" w:rsidRPr="00A0668A" w:rsidRDefault="001A56EA" w:rsidP="00030F99">
      <w:pPr>
        <w:pStyle w:val="NoSpacing"/>
        <w:numPr>
          <w:ilvl w:val="0"/>
          <w:numId w:val="47"/>
        </w:numPr>
        <w:jc w:val="both"/>
        <w:rPr>
          <w:rFonts w:cs="Arial"/>
        </w:rPr>
      </w:pPr>
      <w:r w:rsidRPr="00A0668A">
        <w:rPr>
          <w:rFonts w:cs="Arial"/>
        </w:rPr>
        <w:t>Safeguarding contact information has been reviewed</w:t>
      </w:r>
    </w:p>
    <w:p w14:paraId="499CD230" w14:textId="3381D239" w:rsidR="00C30D84" w:rsidRPr="00A0668A" w:rsidRDefault="001A56EA" w:rsidP="00030F99">
      <w:pPr>
        <w:pStyle w:val="NoSpacing"/>
        <w:numPr>
          <w:ilvl w:val="0"/>
          <w:numId w:val="47"/>
        </w:numPr>
        <w:jc w:val="both"/>
        <w:rPr>
          <w:rFonts w:cs="Arial"/>
        </w:rPr>
      </w:pPr>
      <w:r w:rsidRPr="00A0668A">
        <w:rPr>
          <w:rFonts w:cs="Arial"/>
        </w:rPr>
        <w:t xml:space="preserve">Local authority </w:t>
      </w:r>
      <w:r w:rsidR="00C30D84" w:rsidRPr="00A0668A">
        <w:rPr>
          <w:rFonts w:cs="Arial"/>
        </w:rPr>
        <w:t>and referral pathway links and information is accurate</w:t>
      </w:r>
    </w:p>
    <w:p w14:paraId="1E5E89B4" w14:textId="151329E8" w:rsidR="00C30D84" w:rsidRPr="00A0668A" w:rsidRDefault="001A56EA" w:rsidP="00030F99">
      <w:pPr>
        <w:pStyle w:val="NoSpacing"/>
        <w:numPr>
          <w:ilvl w:val="0"/>
          <w:numId w:val="47"/>
        </w:numPr>
        <w:jc w:val="both"/>
        <w:rPr>
          <w:rFonts w:cs="Arial"/>
        </w:rPr>
      </w:pPr>
      <w:r w:rsidRPr="00A0668A">
        <w:rPr>
          <w:rFonts w:cs="Arial"/>
        </w:rPr>
        <w:t>Local safeguarding risks have been reviewed</w:t>
      </w:r>
    </w:p>
    <w:p w14:paraId="2BD5771D" w14:textId="500628C7" w:rsidR="00C30D84" w:rsidRPr="00A0668A" w:rsidRDefault="001A56EA" w:rsidP="00030F99">
      <w:pPr>
        <w:pStyle w:val="NoSpacing"/>
        <w:numPr>
          <w:ilvl w:val="0"/>
          <w:numId w:val="47"/>
        </w:numPr>
        <w:jc w:val="both"/>
        <w:rPr>
          <w:rFonts w:cs="Arial"/>
        </w:rPr>
      </w:pPr>
      <w:r w:rsidRPr="00A0668A">
        <w:rPr>
          <w:rFonts w:cs="Arial"/>
        </w:rPr>
        <w:t>Academy</w:t>
      </w:r>
      <w:r w:rsidR="00E67AA2" w:rsidRPr="00A0668A">
        <w:rPr>
          <w:rFonts w:cs="Arial"/>
        </w:rPr>
        <w:t xml:space="preserve"> </w:t>
      </w:r>
      <w:r w:rsidR="00C30D84" w:rsidRPr="00A0668A">
        <w:rPr>
          <w:rFonts w:cs="Arial"/>
        </w:rPr>
        <w:t>specific arrangements remain accurate</w:t>
      </w:r>
    </w:p>
    <w:p w14:paraId="4F02426A" w14:textId="06B176F3" w:rsidR="001A56EA" w:rsidRPr="00A0668A" w:rsidRDefault="001A56EA" w:rsidP="00030F99">
      <w:pPr>
        <w:pStyle w:val="ListParagraph"/>
        <w:numPr>
          <w:ilvl w:val="0"/>
          <w:numId w:val="47"/>
        </w:numPr>
        <w:spacing w:line="300" w:lineRule="atLeast"/>
        <w:jc w:val="both"/>
        <w:rPr>
          <w:rFonts w:ascii="Arial" w:hAnsi="Arial" w:cs="Arial"/>
          <w:sz w:val="21"/>
          <w:szCs w:val="21"/>
        </w:rPr>
      </w:pPr>
      <w:r w:rsidRPr="00A0668A">
        <w:rPr>
          <w:rFonts w:ascii="Arial" w:hAnsi="Arial" w:cs="Arial"/>
          <w:sz w:val="21"/>
          <w:szCs w:val="21"/>
        </w:rPr>
        <w:t>This appendix has been reviewed within the last 12 months</w:t>
      </w:r>
    </w:p>
    <w:p w14:paraId="7413A769" w14:textId="77777777" w:rsidR="001A56EA" w:rsidRPr="00A0668A" w:rsidRDefault="001A56EA" w:rsidP="00030F99">
      <w:pPr>
        <w:pStyle w:val="NoSpacing"/>
        <w:ind w:left="720"/>
        <w:jc w:val="both"/>
        <w:rPr>
          <w:rFonts w:cs="Arial"/>
        </w:rPr>
      </w:pPr>
    </w:p>
    <w:p w14:paraId="6E554FB4" w14:textId="77777777" w:rsidR="00E67AA2" w:rsidRPr="00A0668A" w:rsidRDefault="00E67AA2" w:rsidP="00030F99">
      <w:pPr>
        <w:pStyle w:val="NoSpacing"/>
        <w:jc w:val="both"/>
        <w:rPr>
          <w:rFonts w:cs="Arial"/>
        </w:rPr>
      </w:pPr>
    </w:p>
    <w:tbl>
      <w:tblPr>
        <w:tblStyle w:val="TableGrid"/>
        <w:tblW w:w="0" w:type="auto"/>
        <w:tblLook w:val="04A0" w:firstRow="1" w:lastRow="0" w:firstColumn="1" w:lastColumn="0" w:noHBand="0" w:noVBand="1"/>
      </w:tblPr>
      <w:tblGrid>
        <w:gridCol w:w="3005"/>
        <w:gridCol w:w="3005"/>
        <w:gridCol w:w="3006"/>
      </w:tblGrid>
      <w:tr w:rsidR="00037B66" w:rsidRPr="00A0668A" w14:paraId="7C133E60" w14:textId="77777777" w:rsidTr="19F53713">
        <w:tc>
          <w:tcPr>
            <w:tcW w:w="3005" w:type="dxa"/>
          </w:tcPr>
          <w:p w14:paraId="1AA08A18" w14:textId="7C6ADFF2" w:rsidR="00037B66" w:rsidRPr="00A0668A" w:rsidRDefault="00037B66" w:rsidP="00030F99">
            <w:pPr>
              <w:pStyle w:val="NoSpacing"/>
              <w:jc w:val="both"/>
              <w:rPr>
                <w:rFonts w:cs="Arial"/>
                <w:b/>
                <w:bCs/>
              </w:rPr>
            </w:pPr>
            <w:r w:rsidRPr="00A0668A">
              <w:rPr>
                <w:rFonts w:cs="Arial"/>
                <w:b/>
                <w:bCs/>
              </w:rPr>
              <w:t>Name</w:t>
            </w:r>
          </w:p>
        </w:tc>
        <w:tc>
          <w:tcPr>
            <w:tcW w:w="3005" w:type="dxa"/>
          </w:tcPr>
          <w:p w14:paraId="1BDE86B3" w14:textId="299E3196" w:rsidR="00037B66" w:rsidRPr="00A0668A" w:rsidRDefault="00037B66" w:rsidP="00030F99">
            <w:pPr>
              <w:pStyle w:val="NoSpacing"/>
              <w:jc w:val="both"/>
              <w:rPr>
                <w:rFonts w:cs="Arial"/>
                <w:b/>
                <w:bCs/>
              </w:rPr>
            </w:pPr>
            <w:r w:rsidRPr="00A0668A">
              <w:rPr>
                <w:rFonts w:cs="Arial"/>
                <w:b/>
                <w:bCs/>
              </w:rPr>
              <w:t>Role</w:t>
            </w:r>
          </w:p>
        </w:tc>
        <w:tc>
          <w:tcPr>
            <w:tcW w:w="3006" w:type="dxa"/>
          </w:tcPr>
          <w:p w14:paraId="42E23B8C" w14:textId="4673489D" w:rsidR="00037B66" w:rsidRPr="00A0668A" w:rsidRDefault="00037B66" w:rsidP="00030F99">
            <w:pPr>
              <w:pStyle w:val="NoSpacing"/>
              <w:jc w:val="both"/>
              <w:rPr>
                <w:rFonts w:cs="Arial"/>
                <w:b/>
                <w:bCs/>
              </w:rPr>
            </w:pPr>
            <w:r w:rsidRPr="00A0668A">
              <w:rPr>
                <w:rFonts w:cs="Arial"/>
                <w:b/>
                <w:bCs/>
              </w:rPr>
              <w:t>Date</w:t>
            </w:r>
          </w:p>
        </w:tc>
      </w:tr>
      <w:tr w:rsidR="00037B66" w:rsidRPr="00A0668A" w14:paraId="22862BFA" w14:textId="77777777" w:rsidTr="19F53713">
        <w:tc>
          <w:tcPr>
            <w:tcW w:w="3005" w:type="dxa"/>
          </w:tcPr>
          <w:p w14:paraId="51770458" w14:textId="219E627B" w:rsidR="00037B66" w:rsidRPr="00A0668A" w:rsidRDefault="78469D27" w:rsidP="00030F99">
            <w:pPr>
              <w:pStyle w:val="NoSpacing"/>
              <w:jc w:val="both"/>
            </w:pPr>
            <w:r w:rsidRPr="05C70CEE">
              <w:rPr>
                <w:rFonts w:cs="Arial"/>
              </w:rPr>
              <w:t>Mr Antony Goodwin</w:t>
            </w:r>
          </w:p>
        </w:tc>
        <w:tc>
          <w:tcPr>
            <w:tcW w:w="3005" w:type="dxa"/>
          </w:tcPr>
          <w:p w14:paraId="5DEE9615" w14:textId="16EB8910" w:rsidR="00037B66" w:rsidRPr="00A0668A" w:rsidRDefault="00037B66" w:rsidP="00030F99">
            <w:pPr>
              <w:pStyle w:val="NoSpacing"/>
              <w:jc w:val="both"/>
              <w:rPr>
                <w:rFonts w:cs="Arial"/>
              </w:rPr>
            </w:pPr>
            <w:r w:rsidRPr="00A0668A">
              <w:rPr>
                <w:rFonts w:cs="Arial"/>
              </w:rPr>
              <w:t>Headteacher</w:t>
            </w:r>
          </w:p>
        </w:tc>
        <w:tc>
          <w:tcPr>
            <w:tcW w:w="3006" w:type="dxa"/>
          </w:tcPr>
          <w:p w14:paraId="250095F9" w14:textId="23A555CE" w:rsidR="00037B66" w:rsidRPr="00A0668A" w:rsidRDefault="4989E938" w:rsidP="00030F99">
            <w:pPr>
              <w:pStyle w:val="NoSpacing"/>
              <w:jc w:val="both"/>
            </w:pPr>
            <w:r w:rsidRPr="19F53713">
              <w:rPr>
                <w:rFonts w:cs="Arial"/>
              </w:rPr>
              <w:t>3</w:t>
            </w:r>
            <w:r w:rsidRPr="19F53713">
              <w:rPr>
                <w:rFonts w:cs="Arial"/>
                <w:vertAlign w:val="superscript"/>
              </w:rPr>
              <w:t>rd</w:t>
            </w:r>
            <w:r w:rsidRPr="19F53713">
              <w:rPr>
                <w:rFonts w:cs="Arial"/>
              </w:rPr>
              <w:t xml:space="preserve"> </w:t>
            </w:r>
            <w:r w:rsidR="182B3104" w:rsidRPr="19F53713">
              <w:rPr>
                <w:rFonts w:cs="Arial"/>
              </w:rPr>
              <w:t>September</w:t>
            </w:r>
            <w:r w:rsidRPr="19F53713">
              <w:rPr>
                <w:rFonts w:cs="Arial"/>
              </w:rPr>
              <w:t xml:space="preserve"> 2026</w:t>
            </w:r>
          </w:p>
        </w:tc>
      </w:tr>
      <w:tr w:rsidR="00037B66" w:rsidRPr="00A0668A" w14:paraId="2E12FE38" w14:textId="77777777" w:rsidTr="19F53713">
        <w:tc>
          <w:tcPr>
            <w:tcW w:w="3005" w:type="dxa"/>
          </w:tcPr>
          <w:p w14:paraId="4ED4CE08" w14:textId="1EF569BA" w:rsidR="00037B66" w:rsidRPr="00A0668A" w:rsidRDefault="2FD5E341" w:rsidP="00030F99">
            <w:pPr>
              <w:pStyle w:val="NoSpacing"/>
              <w:jc w:val="both"/>
            </w:pPr>
            <w:r w:rsidRPr="05C70CEE">
              <w:rPr>
                <w:rFonts w:cs="Arial"/>
              </w:rPr>
              <w:t>Mr Antony Goodwin</w:t>
            </w:r>
          </w:p>
        </w:tc>
        <w:tc>
          <w:tcPr>
            <w:tcW w:w="3005" w:type="dxa"/>
          </w:tcPr>
          <w:p w14:paraId="54F0E957" w14:textId="66DB2398" w:rsidR="00037B66" w:rsidRPr="00A0668A" w:rsidRDefault="00037B66" w:rsidP="00030F99">
            <w:pPr>
              <w:pStyle w:val="NoSpacing"/>
              <w:jc w:val="both"/>
              <w:rPr>
                <w:rFonts w:cs="Arial"/>
              </w:rPr>
            </w:pPr>
            <w:r w:rsidRPr="00A0668A">
              <w:rPr>
                <w:rFonts w:cs="Arial"/>
              </w:rPr>
              <w:t>DSL</w:t>
            </w:r>
          </w:p>
        </w:tc>
        <w:tc>
          <w:tcPr>
            <w:tcW w:w="3006" w:type="dxa"/>
          </w:tcPr>
          <w:p w14:paraId="39347FAE" w14:textId="5A2C637A" w:rsidR="00037B66" w:rsidRPr="00A0668A" w:rsidRDefault="4E414346" w:rsidP="00030F99">
            <w:pPr>
              <w:pStyle w:val="NoSpacing"/>
              <w:jc w:val="both"/>
            </w:pPr>
            <w:r w:rsidRPr="19F53713">
              <w:rPr>
                <w:rFonts w:cs="Arial"/>
              </w:rPr>
              <w:t>3</w:t>
            </w:r>
            <w:r w:rsidR="7D9A4F18" w:rsidRPr="19F53713">
              <w:rPr>
                <w:rFonts w:cs="Arial"/>
                <w:vertAlign w:val="superscript"/>
              </w:rPr>
              <w:t>rd</w:t>
            </w:r>
            <w:r w:rsidR="12526528" w:rsidRPr="19F53713">
              <w:rPr>
                <w:rFonts w:cs="Arial"/>
              </w:rPr>
              <w:t xml:space="preserve"> September 2026</w:t>
            </w:r>
          </w:p>
        </w:tc>
      </w:tr>
      <w:tr w:rsidR="00FA5392" w:rsidRPr="00A0668A" w14:paraId="3291FF73" w14:textId="77777777" w:rsidTr="19F53713">
        <w:tc>
          <w:tcPr>
            <w:tcW w:w="3005" w:type="dxa"/>
          </w:tcPr>
          <w:p w14:paraId="009D3C73" w14:textId="26565BD5" w:rsidR="00FA5392" w:rsidRPr="00A0668A" w:rsidRDefault="5DF4A8A0" w:rsidP="00030F99">
            <w:pPr>
              <w:pStyle w:val="NoSpacing"/>
              <w:jc w:val="both"/>
            </w:pPr>
            <w:r w:rsidRPr="05C70CEE">
              <w:rPr>
                <w:rFonts w:cs="Arial"/>
              </w:rPr>
              <w:t>Dr Andrew Miller</w:t>
            </w:r>
          </w:p>
        </w:tc>
        <w:tc>
          <w:tcPr>
            <w:tcW w:w="3005" w:type="dxa"/>
          </w:tcPr>
          <w:p w14:paraId="2B24C632" w14:textId="41D17F76" w:rsidR="00FA5392" w:rsidRPr="00A0668A" w:rsidRDefault="00FA5392" w:rsidP="00030F99">
            <w:pPr>
              <w:pStyle w:val="NoSpacing"/>
              <w:jc w:val="both"/>
              <w:rPr>
                <w:rFonts w:cs="Arial"/>
              </w:rPr>
            </w:pPr>
            <w:r>
              <w:rPr>
                <w:rFonts w:cs="Arial"/>
              </w:rPr>
              <w:t>Safeguarding Governor</w:t>
            </w:r>
          </w:p>
        </w:tc>
        <w:tc>
          <w:tcPr>
            <w:tcW w:w="3006" w:type="dxa"/>
          </w:tcPr>
          <w:p w14:paraId="3CD42B68" w14:textId="5D1BC84A" w:rsidR="00FA5392" w:rsidRPr="00A0668A" w:rsidRDefault="66393F2D" w:rsidP="00030F99">
            <w:pPr>
              <w:pStyle w:val="NoSpacing"/>
              <w:jc w:val="both"/>
            </w:pPr>
            <w:r w:rsidRPr="19F53713">
              <w:rPr>
                <w:rFonts w:cs="Arial"/>
              </w:rPr>
              <w:t>4</w:t>
            </w:r>
            <w:r w:rsidRPr="19F53713">
              <w:rPr>
                <w:rFonts w:cs="Arial"/>
                <w:vertAlign w:val="superscript"/>
              </w:rPr>
              <w:t>th</w:t>
            </w:r>
            <w:r w:rsidR="6A412914" w:rsidRPr="19F53713">
              <w:rPr>
                <w:rFonts w:cs="Arial"/>
              </w:rPr>
              <w:t xml:space="preserve"> September 2026</w:t>
            </w:r>
          </w:p>
        </w:tc>
      </w:tr>
    </w:tbl>
    <w:p w14:paraId="6F0596EB" w14:textId="41DAE96E" w:rsidR="004B4C4B" w:rsidRDefault="004B4C4B" w:rsidP="004B4C4B">
      <w:pPr>
        <w:pStyle w:val="NoSpacing"/>
        <w:rPr>
          <w:lang w:eastAsia="en-US"/>
        </w:rPr>
      </w:pPr>
    </w:p>
    <w:p w14:paraId="41B8B87D" w14:textId="19C73057" w:rsidR="00BB56AB" w:rsidRPr="00A0668A" w:rsidRDefault="4BD1FB39" w:rsidP="00030F99">
      <w:pPr>
        <w:pStyle w:val="Heading1"/>
        <w:jc w:val="both"/>
        <w:rPr>
          <w:rFonts w:cs="Arial"/>
        </w:rPr>
      </w:pPr>
      <w:bookmarkStart w:id="56" w:name="_Toc238035235"/>
      <w:r w:rsidRPr="06DE1FEA">
        <w:rPr>
          <w:rFonts w:cs="Arial"/>
        </w:rPr>
        <w:t>A</w:t>
      </w:r>
      <w:r w:rsidR="00D93B99" w:rsidRPr="06DE1FEA">
        <w:rPr>
          <w:rFonts w:cs="Arial"/>
        </w:rPr>
        <w:t xml:space="preserve">ppendix </w:t>
      </w:r>
      <w:r w:rsidR="0008669B" w:rsidRPr="06DE1FEA">
        <w:rPr>
          <w:rFonts w:cs="Arial"/>
        </w:rPr>
        <w:t>2</w:t>
      </w:r>
      <w:r w:rsidR="00D93B99" w:rsidRPr="06DE1FEA">
        <w:rPr>
          <w:rFonts w:cs="Arial"/>
        </w:rPr>
        <w:t>: Key Safeguarding Definitions</w:t>
      </w:r>
      <w:bookmarkEnd w:id="56"/>
    </w:p>
    <w:p w14:paraId="31D149F7" w14:textId="77777777" w:rsidR="00BB56AB" w:rsidRPr="00A0668A" w:rsidRDefault="00BB56AB" w:rsidP="00030F99">
      <w:pPr>
        <w:pStyle w:val="NoSpacing"/>
        <w:jc w:val="both"/>
        <w:rPr>
          <w:rFonts w:cs="Arial"/>
          <w:lang w:eastAsia="en-US"/>
        </w:rPr>
      </w:pPr>
    </w:p>
    <w:p w14:paraId="593E58E8" w14:textId="618D221F" w:rsidR="00FB6A84" w:rsidRPr="00A0668A" w:rsidRDefault="00FB6A84" w:rsidP="00030F99">
      <w:pPr>
        <w:jc w:val="both"/>
        <w:rPr>
          <w:rFonts w:cs="Arial"/>
          <w:b/>
          <w:bCs/>
        </w:rPr>
      </w:pPr>
      <w:r w:rsidRPr="00A0668A">
        <w:rPr>
          <w:rFonts w:cs="Arial"/>
          <w:b/>
          <w:bCs/>
        </w:rPr>
        <w:t xml:space="preserve">Abuse </w:t>
      </w:r>
      <w:r w:rsidRPr="00A0668A">
        <w:rPr>
          <w:rFonts w:cs="Arial"/>
        </w:rPr>
        <w:t>is a form of maltreatment of a child. A person may abuse or neglect a child by inflicting harm or failing to act to prevent harm. Abuse can occur within the family, institutional or community settings, online or offline, and may be perpetrated by an adult or another child.</w:t>
      </w:r>
    </w:p>
    <w:p w14:paraId="47E5B07F" w14:textId="77777777" w:rsidR="00FB6A84" w:rsidRPr="00A0668A" w:rsidRDefault="00FB6A84" w:rsidP="00030F99">
      <w:pPr>
        <w:jc w:val="both"/>
        <w:rPr>
          <w:rFonts w:cs="Arial"/>
        </w:rPr>
      </w:pPr>
      <w:r w:rsidRPr="00A0668A">
        <w:rPr>
          <w:rFonts w:cs="Arial"/>
          <w:b/>
          <w:bCs/>
        </w:rPr>
        <w:t>Child Criminal Exploitation (CCE)</w:t>
      </w:r>
      <w:r w:rsidRPr="00A0668A">
        <w:rPr>
          <w:rFonts w:cs="Arial"/>
        </w:rPr>
        <w:t xml:space="preserve"> is a form of child abuse where an individual or group takes advantage of an imbalance of power to coerce, control, manipulate or deceive a child into criminal activity. This may occur in exchange for something the child needs or wants, for the financial or other advantage of the perpetrator, and/or through violence or the threat of violence. A child may be criminally exploited even if the activity appears consensual.</w:t>
      </w:r>
    </w:p>
    <w:p w14:paraId="18BD8A18" w14:textId="77777777" w:rsidR="00F04162" w:rsidRPr="00A0668A" w:rsidRDefault="00FB6A84" w:rsidP="00030F99">
      <w:pPr>
        <w:jc w:val="both"/>
        <w:rPr>
          <w:rFonts w:cs="Arial"/>
        </w:rPr>
      </w:pPr>
      <w:r w:rsidRPr="00A0668A">
        <w:rPr>
          <w:rFonts w:cs="Arial"/>
          <w:b/>
          <w:bCs/>
        </w:rPr>
        <w:t xml:space="preserve">Child in Need (Section 17) </w:t>
      </w:r>
      <w:r w:rsidRPr="00A0668A">
        <w:rPr>
          <w:rFonts w:cs="Arial"/>
        </w:rPr>
        <w:t>is defined under Section 17 of the Children Act 1989 as a child who:</w:t>
      </w:r>
    </w:p>
    <w:p w14:paraId="2588F893" w14:textId="4F38F111" w:rsidR="00F04162" w:rsidRPr="00A0668A" w:rsidRDefault="00BB56AB" w:rsidP="00030F99">
      <w:pPr>
        <w:pStyle w:val="ListParagraph"/>
        <w:numPr>
          <w:ilvl w:val="0"/>
          <w:numId w:val="37"/>
        </w:numPr>
        <w:jc w:val="both"/>
        <w:rPr>
          <w:rFonts w:ascii="Arial" w:hAnsi="Arial" w:cs="Arial"/>
          <w:sz w:val="22"/>
          <w:szCs w:val="22"/>
        </w:rPr>
      </w:pPr>
      <w:r w:rsidRPr="00A0668A">
        <w:rPr>
          <w:rFonts w:ascii="Arial" w:hAnsi="Arial" w:cs="Arial"/>
          <w:sz w:val="22"/>
          <w:szCs w:val="22"/>
        </w:rPr>
        <w:t>Is unlikely to achieve or maintain a reasonable standard of health or development without the provision of services</w:t>
      </w:r>
    </w:p>
    <w:p w14:paraId="0FE8730F" w14:textId="4917A7D6" w:rsidR="00F04162" w:rsidRPr="00A0668A" w:rsidRDefault="00BB56AB" w:rsidP="00030F99">
      <w:pPr>
        <w:pStyle w:val="ListParagraph"/>
        <w:numPr>
          <w:ilvl w:val="0"/>
          <w:numId w:val="36"/>
        </w:numPr>
        <w:jc w:val="both"/>
        <w:rPr>
          <w:rFonts w:ascii="Arial" w:hAnsi="Arial" w:cs="Arial"/>
          <w:sz w:val="22"/>
          <w:szCs w:val="22"/>
        </w:rPr>
      </w:pPr>
      <w:r w:rsidRPr="00A0668A">
        <w:rPr>
          <w:rFonts w:ascii="Arial" w:hAnsi="Arial" w:cs="Arial"/>
          <w:sz w:val="22"/>
          <w:szCs w:val="22"/>
        </w:rPr>
        <w:t xml:space="preserve">Is likely to have their health or development significantly impaired without the provision of services; or </w:t>
      </w:r>
    </w:p>
    <w:p w14:paraId="6309B2AB" w14:textId="4EA207D2" w:rsidR="00674AA0" w:rsidRPr="00A0668A" w:rsidRDefault="00BB56AB" w:rsidP="00030F99">
      <w:pPr>
        <w:pStyle w:val="ListParagraph"/>
        <w:numPr>
          <w:ilvl w:val="0"/>
          <w:numId w:val="36"/>
        </w:numPr>
        <w:jc w:val="both"/>
        <w:rPr>
          <w:rFonts w:ascii="Arial" w:hAnsi="Arial" w:cs="Arial"/>
          <w:sz w:val="22"/>
          <w:szCs w:val="22"/>
        </w:rPr>
      </w:pPr>
      <w:r w:rsidRPr="00A0668A">
        <w:rPr>
          <w:rFonts w:ascii="Arial" w:hAnsi="Arial" w:cs="Arial"/>
          <w:sz w:val="22"/>
          <w:szCs w:val="22"/>
        </w:rPr>
        <w:t>Is disabled</w:t>
      </w:r>
    </w:p>
    <w:p w14:paraId="24ED9ED3" w14:textId="77777777" w:rsidR="00BB56AB" w:rsidRPr="00A0668A" w:rsidRDefault="00BB56AB" w:rsidP="00030F99">
      <w:pPr>
        <w:pStyle w:val="ListParagraph"/>
        <w:jc w:val="both"/>
        <w:rPr>
          <w:rFonts w:ascii="Arial" w:hAnsi="Arial" w:cs="Arial"/>
          <w:b/>
          <w:bCs/>
          <w:sz w:val="22"/>
          <w:szCs w:val="22"/>
        </w:rPr>
      </w:pPr>
    </w:p>
    <w:p w14:paraId="09712C22" w14:textId="6D46B2EB" w:rsidR="00626403" w:rsidRPr="00A0668A" w:rsidRDefault="00FB6A84" w:rsidP="00030F99">
      <w:pPr>
        <w:jc w:val="both"/>
        <w:rPr>
          <w:rFonts w:cs="Arial"/>
          <w:b/>
          <w:bCs/>
        </w:rPr>
      </w:pPr>
      <w:r w:rsidRPr="00A0668A">
        <w:rPr>
          <w:rFonts w:cs="Arial"/>
          <w:b/>
          <w:bCs/>
        </w:rPr>
        <w:t xml:space="preserve">Child Protection (Section 47) </w:t>
      </w:r>
      <w:r w:rsidRPr="00A0668A">
        <w:rPr>
          <w:rFonts w:cs="Arial"/>
        </w:rPr>
        <w:t>refers to the processes undertaken to protect children who are suffering, or are likely to suffer, significant harm. Where there is reasonable cause to suspect significant harm, Children's Social Care has a duty to make enquiries under Section 47 of the Children Act 1989.</w:t>
      </w:r>
    </w:p>
    <w:p w14:paraId="0AB278E5" w14:textId="77777777" w:rsidR="00FB6A84" w:rsidRPr="00A0668A" w:rsidRDefault="00FB6A84" w:rsidP="00030F99">
      <w:pPr>
        <w:jc w:val="both"/>
        <w:rPr>
          <w:rFonts w:cs="Arial"/>
        </w:rPr>
      </w:pPr>
      <w:r w:rsidRPr="00A0668A">
        <w:rPr>
          <w:rFonts w:cs="Arial"/>
          <w:b/>
          <w:bCs/>
        </w:rPr>
        <w:t>Child Sexual Exploitation (CSE)</w:t>
      </w:r>
      <w:r w:rsidRPr="00A0668A">
        <w:rPr>
          <w:rFonts w:cs="Arial"/>
        </w:rPr>
        <w:t xml:space="preserve"> is a form of child sexual abuse where an individual or group takes advantage of an imbalance of power to coerce, manipulate or deceive a child into sexual activity. It may involve an exchange for something the child needs or wants, and/or for the financial advantage or increased status of the perpetrator. A child may be sexually exploited even if the activity appears consensual.</w:t>
      </w:r>
    </w:p>
    <w:p w14:paraId="7BD4B2C5" w14:textId="77777777" w:rsidR="00FB6A84" w:rsidRPr="00A0668A" w:rsidRDefault="00FB6A84" w:rsidP="00030F99">
      <w:pPr>
        <w:jc w:val="both"/>
        <w:rPr>
          <w:rFonts w:cs="Arial"/>
        </w:rPr>
      </w:pPr>
      <w:r w:rsidRPr="00A0668A">
        <w:rPr>
          <w:rFonts w:cs="Arial"/>
          <w:b/>
          <w:bCs/>
        </w:rPr>
        <w:t>Child-on-Child Abuse</w:t>
      </w:r>
      <w:r w:rsidRPr="00A0668A">
        <w:rPr>
          <w:rFonts w:cs="Arial"/>
        </w:rPr>
        <w:t xml:space="preserve"> is abuse by one child towards another child and can occur online and offline. It may include bullying, abuse in intimate relationships, physical abuse, serious </w:t>
      </w:r>
      <w:r w:rsidRPr="00A0668A">
        <w:rPr>
          <w:rFonts w:cs="Arial"/>
        </w:rPr>
        <w:lastRenderedPageBreak/>
        <w:t>violence, harm involving a weapon, sexual violence, sexual harassment, HSB, consensual and non-consensual sharing of nude or semi-nude images, AI-generated sexual imagery, upskirting and initiation/hazing-type violence.</w:t>
      </w:r>
    </w:p>
    <w:p w14:paraId="2F741687" w14:textId="77777777" w:rsidR="001315CA" w:rsidRPr="00A0668A" w:rsidRDefault="001315CA" w:rsidP="00030F99">
      <w:pPr>
        <w:jc w:val="both"/>
        <w:rPr>
          <w:rFonts w:cs="Arial"/>
        </w:rPr>
      </w:pPr>
      <w:r w:rsidRPr="00A0668A">
        <w:rPr>
          <w:rFonts w:cs="Arial"/>
          <w:b/>
          <w:bCs/>
        </w:rPr>
        <w:t>Children with a Social Worker</w:t>
      </w:r>
      <w:r w:rsidRPr="00A0668A">
        <w:rPr>
          <w:rFonts w:cs="Arial"/>
        </w:rPr>
        <w:t xml:space="preserve"> may be vulnerable to abuse, neglect, exploitation, trauma and poorer educational outcomes. This includes children who currently have, or have previously had, a social worker due to safeguarding and welfare needs. They may require additional support to improve their attendance, attainment, wellbeing and educational outcomes.</w:t>
      </w:r>
    </w:p>
    <w:p w14:paraId="29DB17A5" w14:textId="77777777" w:rsidR="00FB6A84" w:rsidRPr="00A0668A" w:rsidRDefault="00FB6A84" w:rsidP="00030F99">
      <w:pPr>
        <w:jc w:val="both"/>
        <w:rPr>
          <w:rFonts w:cs="Arial"/>
        </w:rPr>
      </w:pPr>
      <w:r w:rsidRPr="00A0668A">
        <w:rPr>
          <w:rFonts w:cs="Arial"/>
          <w:b/>
          <w:bCs/>
        </w:rPr>
        <w:t>Children Absent from Education</w:t>
      </w:r>
      <w:r w:rsidRPr="00A0668A">
        <w:rPr>
          <w:rFonts w:cs="Arial"/>
        </w:rPr>
        <w:t xml:space="preserve"> particularly those who are persistently or severely absent, may be at increased risk of abuse, neglect, exploitation, radicalisation and other safeguarding concerns. Attendance should always be viewed through a safeguarding lens.</w:t>
      </w:r>
    </w:p>
    <w:p w14:paraId="5526D3F5" w14:textId="77777777" w:rsidR="00FB6A84" w:rsidRPr="00A0668A" w:rsidRDefault="00FB6A84" w:rsidP="00030F99">
      <w:pPr>
        <w:jc w:val="both"/>
        <w:rPr>
          <w:rFonts w:cs="Arial"/>
        </w:rPr>
      </w:pPr>
      <w:r w:rsidRPr="00A0668A">
        <w:rPr>
          <w:rFonts w:cs="Arial"/>
          <w:b/>
          <w:bCs/>
        </w:rPr>
        <w:t>Contextual Safeguarding</w:t>
      </w:r>
      <w:r w:rsidRPr="00A0668A">
        <w:rPr>
          <w:rFonts w:cs="Arial"/>
        </w:rPr>
        <w:t xml:space="preserve"> is an approach to understanding and responding to risks and harm that children may experience outside their families, including within peer groups, schools, communities and online environments.</w:t>
      </w:r>
    </w:p>
    <w:p w14:paraId="4D9E2EA0" w14:textId="77777777" w:rsidR="00FB6A84" w:rsidRPr="00A0668A" w:rsidRDefault="00FB6A84" w:rsidP="00030F99">
      <w:pPr>
        <w:jc w:val="both"/>
        <w:rPr>
          <w:rFonts w:cs="Arial"/>
        </w:rPr>
      </w:pPr>
      <w:r w:rsidRPr="00A0668A">
        <w:rPr>
          <w:rFonts w:cs="Arial"/>
          <w:b/>
          <w:bCs/>
        </w:rPr>
        <w:t>Domestic abuse</w:t>
      </w:r>
      <w:r w:rsidRPr="00A0668A">
        <w:rPr>
          <w:rFonts w:cs="Arial"/>
        </w:rPr>
        <w:t xml:space="preserve"> can include psychological, physical, sexual, financial and emotional abuse, as well as coercive and controlling behaviour. Children can be victims </w:t>
      </w:r>
      <w:proofErr w:type="gramStart"/>
      <w:r w:rsidRPr="00A0668A">
        <w:rPr>
          <w:rFonts w:cs="Arial"/>
        </w:rPr>
        <w:t>in their own right through</w:t>
      </w:r>
      <w:proofErr w:type="gramEnd"/>
      <w:r w:rsidRPr="00A0668A">
        <w:rPr>
          <w:rFonts w:cs="Arial"/>
        </w:rPr>
        <w:t xml:space="preserve"> seeing, hearing or experiencing the effects of domestic abuse.</w:t>
      </w:r>
    </w:p>
    <w:p w14:paraId="486F9B0C" w14:textId="77777777" w:rsidR="00FB6A84" w:rsidRPr="00A0668A" w:rsidRDefault="00FB6A84" w:rsidP="00030F99">
      <w:pPr>
        <w:jc w:val="both"/>
        <w:rPr>
          <w:rFonts w:cs="Arial"/>
        </w:rPr>
      </w:pPr>
      <w:r w:rsidRPr="00A0668A">
        <w:rPr>
          <w:rFonts w:cs="Arial"/>
          <w:b/>
          <w:bCs/>
        </w:rPr>
        <w:t>Emotional Abuse</w:t>
      </w:r>
      <w:r w:rsidRPr="00A0668A">
        <w:rPr>
          <w:rFonts w:cs="Arial"/>
        </w:rPr>
        <w:t xml:space="preserve"> is the persistent emotional maltreatment of a child such as to cause severe and adverse effects on their emotional development. It may include conveying that a child is worthless, unloved or inadequate, serious bullying, humiliation, verbal abuse, witnessing domestic abuse, exploitation or corruption.</w:t>
      </w:r>
    </w:p>
    <w:p w14:paraId="074289E2" w14:textId="77777777" w:rsidR="00FB6A84" w:rsidRPr="00A0668A" w:rsidRDefault="00FB6A84" w:rsidP="00030F99">
      <w:pPr>
        <w:jc w:val="both"/>
        <w:rPr>
          <w:rFonts w:cs="Arial"/>
        </w:rPr>
      </w:pPr>
      <w:r w:rsidRPr="00A0668A">
        <w:rPr>
          <w:rFonts w:cs="Arial"/>
          <w:b/>
          <w:bCs/>
        </w:rPr>
        <w:t xml:space="preserve">Family Help </w:t>
      </w:r>
      <w:r w:rsidRPr="00A0668A">
        <w:rPr>
          <w:rFonts w:cs="Arial"/>
        </w:rPr>
        <w:t>is support provided to children and families as soon as problems emerge, with the aim of improving outcomes, promoting children's welfare and preventing needs from escalating. Family Help may include support delivered through universal services, community-based support, targeted Family Help and specialist services, depending on the child's needs</w:t>
      </w:r>
    </w:p>
    <w:p w14:paraId="1EB053BB" w14:textId="77777777" w:rsidR="00FB6A84" w:rsidRPr="00A0668A" w:rsidRDefault="00FB6A84" w:rsidP="00030F99">
      <w:pPr>
        <w:jc w:val="both"/>
        <w:rPr>
          <w:rFonts w:cs="Arial"/>
          <w:b/>
          <w:bCs/>
        </w:rPr>
      </w:pPr>
      <w:r w:rsidRPr="00A0668A">
        <w:rPr>
          <w:rFonts w:cs="Arial"/>
          <w:b/>
          <w:bCs/>
        </w:rPr>
        <w:t xml:space="preserve">Harmful Sexual Behaviour (HSB) </w:t>
      </w:r>
      <w:r w:rsidRPr="00A0668A">
        <w:rPr>
          <w:rFonts w:cs="Arial"/>
        </w:rPr>
        <w:t>is developmentally inappropriate sexual behaviour displayed by children which may be harmful or abusive. HSB exists on a continuum and can range from inappropriate sexualised behaviour through to sexual harassment, sexual assault and sexual violence.</w:t>
      </w:r>
    </w:p>
    <w:p w14:paraId="61E14777" w14:textId="77777777" w:rsidR="00FB6A84" w:rsidRPr="00A0668A" w:rsidRDefault="00FB6A84" w:rsidP="00030F99">
      <w:pPr>
        <w:jc w:val="both"/>
        <w:rPr>
          <w:rFonts w:cs="Arial"/>
        </w:rPr>
      </w:pPr>
      <w:r w:rsidRPr="00A0668A">
        <w:rPr>
          <w:rFonts w:cs="Arial"/>
          <w:b/>
          <w:bCs/>
        </w:rPr>
        <w:t>Mental Health</w:t>
      </w:r>
      <w:r w:rsidRPr="00A0668A">
        <w:rPr>
          <w:rFonts w:cs="Arial"/>
        </w:rPr>
        <w:t xml:space="preserve"> concerns can, in some cases, be an indicator that a child has suffered or is at risk of suffering abuse, neglect or exploitation and should be considered within a safeguarding context.</w:t>
      </w:r>
    </w:p>
    <w:p w14:paraId="1A7F9E0A" w14:textId="77777777" w:rsidR="00FB6A84" w:rsidRPr="00A0668A" w:rsidRDefault="00FB6A84" w:rsidP="00030F99">
      <w:pPr>
        <w:jc w:val="both"/>
        <w:rPr>
          <w:rFonts w:cs="Arial"/>
        </w:rPr>
      </w:pPr>
      <w:r w:rsidRPr="00A0668A">
        <w:rPr>
          <w:rFonts w:cs="Arial"/>
          <w:b/>
          <w:bCs/>
        </w:rPr>
        <w:t>Modern slavery</w:t>
      </w:r>
      <w:r w:rsidRPr="00A0668A">
        <w:rPr>
          <w:rFonts w:cs="Arial"/>
        </w:rPr>
        <w:t xml:space="preserve"> encompasses human trafficking, slavery, servitude and forced or compulsory labour. Children who are criminally or sexually exploited may also be victims of modern slavery.</w:t>
      </w:r>
    </w:p>
    <w:p w14:paraId="2CDE9823" w14:textId="77777777" w:rsidR="00FB6A84" w:rsidRPr="00A0668A" w:rsidRDefault="00FB6A84" w:rsidP="00030F99">
      <w:pPr>
        <w:jc w:val="both"/>
        <w:rPr>
          <w:rFonts w:cs="Arial"/>
        </w:rPr>
      </w:pPr>
      <w:r w:rsidRPr="00A0668A">
        <w:rPr>
          <w:rFonts w:cs="Arial"/>
          <w:b/>
          <w:bCs/>
        </w:rPr>
        <w:t>Neglect</w:t>
      </w:r>
      <w:r w:rsidRPr="00A0668A">
        <w:rPr>
          <w:rFonts w:cs="Arial"/>
        </w:rPr>
        <w:t xml:space="preserve"> is the persistent failure to meet a child's basic physical and/or psychological needs, likely to result in the serious impairment of their health or development. Neglect may occur during pregnancy and throughout childhood.</w:t>
      </w:r>
    </w:p>
    <w:p w14:paraId="727F3A86" w14:textId="77777777" w:rsidR="00FB6A84" w:rsidRPr="00A0668A" w:rsidRDefault="00FB6A84" w:rsidP="00030F99">
      <w:pPr>
        <w:jc w:val="both"/>
        <w:rPr>
          <w:rFonts w:cs="Arial"/>
        </w:rPr>
      </w:pPr>
      <w:r w:rsidRPr="00A0668A">
        <w:rPr>
          <w:rFonts w:cs="Arial"/>
          <w:b/>
          <w:bCs/>
        </w:rPr>
        <w:t>Physical Abuse</w:t>
      </w:r>
      <w:r w:rsidRPr="00A0668A">
        <w:rPr>
          <w:rFonts w:cs="Arial"/>
        </w:rPr>
        <w:t xml:space="preserve"> may involve hitting, shaking, throwing, poisoning, burning, scalding, drowning, suffocating or otherwise causing physical harm to a child. It may also be caused when a parent or carer fabricates or induces illness in a child.</w:t>
      </w:r>
    </w:p>
    <w:p w14:paraId="5FB6DE4B" w14:textId="77777777" w:rsidR="00FB6A84" w:rsidRPr="00A0668A" w:rsidRDefault="00FB6A84" w:rsidP="00030F99">
      <w:pPr>
        <w:jc w:val="both"/>
        <w:rPr>
          <w:rFonts w:cs="Arial"/>
        </w:rPr>
      </w:pPr>
      <w:r w:rsidRPr="00A0668A">
        <w:rPr>
          <w:rFonts w:cs="Arial"/>
          <w:b/>
          <w:bCs/>
        </w:rPr>
        <w:t>Radicalisation</w:t>
      </w:r>
      <w:r w:rsidRPr="00A0668A">
        <w:rPr>
          <w:rFonts w:cs="Arial"/>
        </w:rPr>
        <w:t xml:space="preserve"> is the process by which a person comes to support terrorism or extremist ideologies associated with terrorist groups. It is a safeguarding concern that may place children at risk of being drawn into terrorism.</w:t>
      </w:r>
    </w:p>
    <w:p w14:paraId="057AB9B8" w14:textId="77777777" w:rsidR="00FB6A84" w:rsidRPr="00A0668A" w:rsidRDefault="00FB6A84" w:rsidP="00030F99">
      <w:pPr>
        <w:jc w:val="both"/>
        <w:rPr>
          <w:rFonts w:cs="Arial"/>
        </w:rPr>
      </w:pPr>
      <w:r w:rsidRPr="00A0668A">
        <w:rPr>
          <w:rFonts w:cs="Arial"/>
          <w:b/>
          <w:bCs/>
        </w:rPr>
        <w:lastRenderedPageBreak/>
        <w:t xml:space="preserve">Safeguarding and Promoting the Welfare of Children </w:t>
      </w:r>
      <w:r w:rsidRPr="00A0668A">
        <w:rPr>
          <w:rFonts w:cs="Arial"/>
        </w:rPr>
        <w:t>is defined as:</w:t>
      </w:r>
    </w:p>
    <w:p w14:paraId="40C8FF52" w14:textId="572875C1" w:rsidR="003A7B00" w:rsidRPr="00A0668A" w:rsidRDefault="003A7B00" w:rsidP="00030F99">
      <w:pPr>
        <w:pStyle w:val="ListParagraph"/>
        <w:numPr>
          <w:ilvl w:val="0"/>
          <w:numId w:val="35"/>
        </w:numPr>
        <w:jc w:val="both"/>
        <w:rPr>
          <w:rFonts w:ascii="Arial" w:hAnsi="Arial" w:cs="Arial"/>
          <w:sz w:val="22"/>
          <w:szCs w:val="22"/>
        </w:rPr>
      </w:pPr>
      <w:r w:rsidRPr="00A0668A">
        <w:rPr>
          <w:rFonts w:ascii="Arial" w:hAnsi="Arial" w:cs="Arial"/>
          <w:sz w:val="22"/>
          <w:szCs w:val="22"/>
        </w:rPr>
        <w:t>providing help and support to meet the needs of children as soon as problems emerge</w:t>
      </w:r>
    </w:p>
    <w:p w14:paraId="79F7C0DB" w14:textId="45E04361" w:rsidR="003A7B00" w:rsidRPr="00A0668A" w:rsidRDefault="003A7B00" w:rsidP="00030F99">
      <w:pPr>
        <w:pStyle w:val="ListParagraph"/>
        <w:numPr>
          <w:ilvl w:val="0"/>
          <w:numId w:val="35"/>
        </w:numPr>
        <w:jc w:val="both"/>
        <w:rPr>
          <w:rFonts w:ascii="Arial" w:hAnsi="Arial" w:cs="Arial"/>
          <w:sz w:val="22"/>
          <w:szCs w:val="22"/>
        </w:rPr>
      </w:pPr>
      <w:r w:rsidRPr="00A0668A">
        <w:rPr>
          <w:rFonts w:ascii="Arial" w:hAnsi="Arial" w:cs="Arial"/>
          <w:sz w:val="22"/>
          <w:szCs w:val="22"/>
        </w:rPr>
        <w:t>protecting children from maltreatment, whether that occurs within or outside the home, including online</w:t>
      </w:r>
    </w:p>
    <w:p w14:paraId="30AE8A1F" w14:textId="72A01870" w:rsidR="003A7B00" w:rsidRPr="00A0668A" w:rsidRDefault="003A7B00" w:rsidP="00030F99">
      <w:pPr>
        <w:pStyle w:val="ListParagraph"/>
        <w:numPr>
          <w:ilvl w:val="0"/>
          <w:numId w:val="35"/>
        </w:numPr>
        <w:jc w:val="both"/>
        <w:rPr>
          <w:rFonts w:ascii="Arial" w:hAnsi="Arial" w:cs="Arial"/>
          <w:sz w:val="22"/>
          <w:szCs w:val="22"/>
        </w:rPr>
      </w:pPr>
      <w:r w:rsidRPr="00A0668A">
        <w:rPr>
          <w:rFonts w:ascii="Arial" w:hAnsi="Arial" w:cs="Arial"/>
          <w:sz w:val="22"/>
          <w:szCs w:val="22"/>
        </w:rPr>
        <w:t xml:space="preserve">preventing impairment of children's mental and physical health or development; </w:t>
      </w:r>
    </w:p>
    <w:p w14:paraId="32F584C7" w14:textId="32AC90BA" w:rsidR="003A7B00" w:rsidRPr="00A0668A" w:rsidRDefault="003A7B00" w:rsidP="00030F99">
      <w:pPr>
        <w:pStyle w:val="ListParagraph"/>
        <w:numPr>
          <w:ilvl w:val="0"/>
          <w:numId w:val="35"/>
        </w:numPr>
        <w:jc w:val="both"/>
        <w:rPr>
          <w:rFonts w:ascii="Arial" w:hAnsi="Arial" w:cs="Arial"/>
          <w:sz w:val="22"/>
          <w:szCs w:val="22"/>
        </w:rPr>
      </w:pPr>
      <w:r w:rsidRPr="00A0668A">
        <w:rPr>
          <w:rFonts w:ascii="Arial" w:hAnsi="Arial" w:cs="Arial"/>
          <w:sz w:val="22"/>
          <w:szCs w:val="22"/>
        </w:rPr>
        <w:t>ensuring children grow up in circumstances consistent with the provision of safe and effective care</w:t>
      </w:r>
    </w:p>
    <w:p w14:paraId="0FF3A501" w14:textId="21390871" w:rsidR="003A7B00" w:rsidRPr="00A0668A" w:rsidRDefault="003A7B00" w:rsidP="00030F99">
      <w:pPr>
        <w:pStyle w:val="ListParagraph"/>
        <w:numPr>
          <w:ilvl w:val="0"/>
          <w:numId w:val="35"/>
        </w:numPr>
        <w:jc w:val="both"/>
        <w:rPr>
          <w:rFonts w:ascii="Arial" w:hAnsi="Arial" w:cs="Arial"/>
          <w:sz w:val="22"/>
          <w:szCs w:val="22"/>
        </w:rPr>
      </w:pPr>
      <w:r w:rsidRPr="00A0668A">
        <w:rPr>
          <w:rFonts w:ascii="Arial" w:hAnsi="Arial" w:cs="Arial"/>
          <w:sz w:val="22"/>
          <w:szCs w:val="22"/>
        </w:rPr>
        <w:t>taking action to enable all children to have the best outcomes</w:t>
      </w:r>
    </w:p>
    <w:p w14:paraId="32ED8FAD" w14:textId="77777777" w:rsidR="003A7B00" w:rsidRPr="00A0668A" w:rsidRDefault="003A7B00" w:rsidP="00030F99">
      <w:pPr>
        <w:jc w:val="both"/>
        <w:rPr>
          <w:rFonts w:cs="Arial"/>
          <w:b/>
          <w:bCs/>
        </w:rPr>
      </w:pPr>
    </w:p>
    <w:p w14:paraId="50336C7C" w14:textId="77777777" w:rsidR="00FB6A84" w:rsidRPr="00A0668A" w:rsidRDefault="00FB6A84" w:rsidP="00030F99">
      <w:pPr>
        <w:jc w:val="both"/>
        <w:rPr>
          <w:rFonts w:cs="Arial"/>
        </w:rPr>
      </w:pPr>
      <w:r w:rsidRPr="00A0668A">
        <w:rPr>
          <w:rFonts w:cs="Arial"/>
          <w:b/>
          <w:bCs/>
        </w:rPr>
        <w:t>Serious Violence</w:t>
      </w:r>
      <w:r w:rsidRPr="00A0668A">
        <w:rPr>
          <w:rFonts w:cs="Arial"/>
        </w:rPr>
        <w:t xml:space="preserve"> may include assault, injury, threats of violence, possession or use of weapons, and violence associated with gangs, criminal exploitation or organised crime.</w:t>
      </w:r>
    </w:p>
    <w:p w14:paraId="5FD5A411" w14:textId="77777777" w:rsidR="00FB6A84" w:rsidRPr="00A0668A" w:rsidRDefault="00FB6A84" w:rsidP="00030F99">
      <w:pPr>
        <w:jc w:val="both"/>
        <w:rPr>
          <w:rFonts w:cs="Arial"/>
        </w:rPr>
      </w:pPr>
      <w:r w:rsidRPr="00A0668A">
        <w:rPr>
          <w:rFonts w:cs="Arial"/>
          <w:b/>
          <w:bCs/>
        </w:rPr>
        <w:t>Sexual Abuse</w:t>
      </w:r>
      <w:r w:rsidRPr="00A0668A">
        <w:rPr>
          <w:rFonts w:cs="Arial"/>
        </w:rPr>
        <w:t xml:space="preserve"> involves forcing or enticing a child to take part in sexual activities, </w:t>
      </w:r>
      <w:proofErr w:type="gramStart"/>
      <w:r w:rsidRPr="00A0668A">
        <w:rPr>
          <w:rFonts w:cs="Arial"/>
        </w:rPr>
        <w:t>whether or not</w:t>
      </w:r>
      <w:proofErr w:type="gramEnd"/>
      <w:r w:rsidRPr="00A0668A">
        <w:rPr>
          <w:rFonts w:cs="Arial"/>
        </w:rPr>
        <w:t xml:space="preserve"> the child is aware of what is happening. Activities may involve physical contact, non-contact activities, online abuse or grooming. Sexual abuse can be perpetrated by adults or by other children.</w:t>
      </w:r>
    </w:p>
    <w:p w14:paraId="220403E8" w14:textId="77777777" w:rsidR="00FB6A84" w:rsidRPr="00A0668A" w:rsidRDefault="00FB6A84" w:rsidP="00030F99">
      <w:pPr>
        <w:jc w:val="both"/>
        <w:rPr>
          <w:rFonts w:cs="Arial"/>
        </w:rPr>
      </w:pPr>
      <w:r w:rsidRPr="00A0668A">
        <w:rPr>
          <w:rFonts w:cs="Arial"/>
          <w:b/>
          <w:bCs/>
        </w:rPr>
        <w:t>Sexual Harassment</w:t>
      </w:r>
      <w:r w:rsidRPr="00A0668A">
        <w:rPr>
          <w:rFonts w:cs="Arial"/>
        </w:rPr>
        <w:t xml:space="preserve"> is unwanted conduct of a sexual nature that can occur online or offline. It can create an intimidating, hostile, degrading, humiliating or offensive environment and should never be tolerated or dismissed as banter or part of growing up.</w:t>
      </w:r>
    </w:p>
    <w:p w14:paraId="04B78F8F" w14:textId="149DDDA6" w:rsidR="00FB6A84" w:rsidRPr="00A0668A" w:rsidRDefault="00FB6A84" w:rsidP="00030F99">
      <w:pPr>
        <w:jc w:val="both"/>
        <w:rPr>
          <w:rFonts w:cs="Arial"/>
        </w:rPr>
      </w:pPr>
      <w:r w:rsidRPr="00A0668A">
        <w:rPr>
          <w:rFonts w:cs="Arial"/>
          <w:b/>
          <w:bCs/>
        </w:rPr>
        <w:t>Sexual Violence</w:t>
      </w:r>
      <w:r w:rsidRPr="00A0668A">
        <w:rPr>
          <w:rFonts w:cs="Arial"/>
        </w:rPr>
        <w:t xml:space="preserve"> refers to sexual offences under the Sexual Offences Act 2003, including rape, assault by penetration and sexual assault. Sexual violence can occur between children and is always a safeguarding concern.</w:t>
      </w:r>
    </w:p>
    <w:p w14:paraId="1012F322" w14:textId="34A24E2F" w:rsidR="00297E38" w:rsidRDefault="00FB6A84" w:rsidP="00030F99">
      <w:pPr>
        <w:jc w:val="both"/>
        <w:rPr>
          <w:rFonts w:cs="Arial"/>
          <w:b/>
          <w:bCs/>
        </w:rPr>
      </w:pPr>
      <w:r w:rsidRPr="00A0668A">
        <w:rPr>
          <w:rFonts w:cs="Arial"/>
          <w:b/>
          <w:bCs/>
        </w:rPr>
        <w:t>Additional Specific Safeguarding Issues are detailed in Annex A of KCSIE.</w:t>
      </w:r>
    </w:p>
    <w:p w14:paraId="47DBDF61" w14:textId="77777777" w:rsidR="004B4C4B" w:rsidRDefault="004B4C4B" w:rsidP="00030F99">
      <w:pPr>
        <w:jc w:val="both"/>
        <w:rPr>
          <w:rFonts w:cs="Arial"/>
          <w:b/>
          <w:bCs/>
        </w:rPr>
      </w:pPr>
    </w:p>
    <w:p w14:paraId="245BC60D" w14:textId="77777777" w:rsidR="004B4C4B" w:rsidRDefault="004B4C4B" w:rsidP="00030F99">
      <w:pPr>
        <w:jc w:val="both"/>
        <w:rPr>
          <w:rFonts w:cs="Arial"/>
          <w:b/>
          <w:bCs/>
        </w:rPr>
      </w:pPr>
    </w:p>
    <w:p w14:paraId="6FC31C15" w14:textId="77777777" w:rsidR="004B4C4B" w:rsidRDefault="004B4C4B" w:rsidP="00030F99">
      <w:pPr>
        <w:jc w:val="both"/>
        <w:rPr>
          <w:rFonts w:cs="Arial"/>
          <w:b/>
          <w:bCs/>
        </w:rPr>
      </w:pPr>
    </w:p>
    <w:p w14:paraId="6F0D459F" w14:textId="77777777" w:rsidR="004B4C4B" w:rsidRDefault="004B4C4B" w:rsidP="00030F99">
      <w:pPr>
        <w:jc w:val="both"/>
        <w:rPr>
          <w:rFonts w:cs="Arial"/>
          <w:b/>
          <w:bCs/>
        </w:rPr>
      </w:pPr>
    </w:p>
    <w:p w14:paraId="440C99AD" w14:textId="77777777" w:rsidR="004B4C4B" w:rsidRDefault="004B4C4B" w:rsidP="00030F99">
      <w:pPr>
        <w:jc w:val="both"/>
        <w:rPr>
          <w:rFonts w:cs="Arial"/>
          <w:b/>
          <w:bCs/>
        </w:rPr>
      </w:pPr>
    </w:p>
    <w:p w14:paraId="268235E6" w14:textId="77777777" w:rsidR="004B4C4B" w:rsidRDefault="004B4C4B" w:rsidP="00030F99">
      <w:pPr>
        <w:jc w:val="both"/>
        <w:rPr>
          <w:rFonts w:cs="Arial"/>
          <w:b/>
          <w:bCs/>
        </w:rPr>
      </w:pPr>
    </w:p>
    <w:p w14:paraId="6CF2129C" w14:textId="77777777" w:rsidR="004B4C4B" w:rsidRDefault="004B4C4B" w:rsidP="00030F99">
      <w:pPr>
        <w:jc w:val="both"/>
        <w:rPr>
          <w:rFonts w:cs="Arial"/>
          <w:b/>
          <w:bCs/>
        </w:rPr>
      </w:pPr>
    </w:p>
    <w:p w14:paraId="1C858E75" w14:textId="77777777" w:rsidR="004B4C4B" w:rsidRDefault="004B4C4B" w:rsidP="00030F99">
      <w:pPr>
        <w:jc w:val="both"/>
        <w:rPr>
          <w:rFonts w:cs="Arial"/>
          <w:b/>
          <w:bCs/>
        </w:rPr>
      </w:pPr>
    </w:p>
    <w:p w14:paraId="1B009401" w14:textId="55EDFE6F" w:rsidR="004B4C4B" w:rsidRDefault="004B4C4B" w:rsidP="19F53713">
      <w:pPr>
        <w:jc w:val="both"/>
        <w:rPr>
          <w:rFonts w:cs="Arial"/>
          <w:b/>
          <w:bCs/>
        </w:rPr>
      </w:pPr>
    </w:p>
    <w:p w14:paraId="608B03F1" w14:textId="77777777" w:rsidR="004B4C4B" w:rsidRDefault="004B4C4B" w:rsidP="00030F99">
      <w:pPr>
        <w:jc w:val="both"/>
        <w:rPr>
          <w:rFonts w:cs="Arial"/>
          <w:b/>
          <w:bCs/>
        </w:rPr>
      </w:pPr>
    </w:p>
    <w:p w14:paraId="6D6B369A" w14:textId="77777777" w:rsidR="004B4C4B" w:rsidRDefault="004B4C4B" w:rsidP="00030F99">
      <w:pPr>
        <w:jc w:val="both"/>
        <w:rPr>
          <w:rFonts w:cs="Arial"/>
          <w:b/>
          <w:bCs/>
        </w:rPr>
      </w:pPr>
    </w:p>
    <w:p w14:paraId="5709997A" w14:textId="77777777" w:rsidR="004B4C4B" w:rsidRDefault="004B4C4B" w:rsidP="00030F99">
      <w:pPr>
        <w:jc w:val="both"/>
        <w:rPr>
          <w:rFonts w:cs="Arial"/>
          <w:b/>
          <w:bCs/>
        </w:rPr>
      </w:pPr>
    </w:p>
    <w:p w14:paraId="16B89501" w14:textId="77777777" w:rsidR="004B4C4B" w:rsidRDefault="004B4C4B" w:rsidP="00030F99">
      <w:pPr>
        <w:jc w:val="both"/>
        <w:rPr>
          <w:rFonts w:cs="Arial"/>
          <w:b/>
          <w:bCs/>
        </w:rPr>
      </w:pPr>
    </w:p>
    <w:p w14:paraId="5BE6A5E7" w14:textId="77777777" w:rsidR="004B4C4B" w:rsidRDefault="004B4C4B" w:rsidP="00030F99">
      <w:pPr>
        <w:jc w:val="both"/>
        <w:rPr>
          <w:rFonts w:cs="Arial"/>
          <w:b/>
          <w:bCs/>
        </w:rPr>
      </w:pPr>
    </w:p>
    <w:p w14:paraId="17E2A4ED" w14:textId="108CFD22" w:rsidR="05C70CEE" w:rsidRDefault="05C70CEE" w:rsidP="05C70CEE">
      <w:pPr>
        <w:jc w:val="both"/>
        <w:rPr>
          <w:rFonts w:cs="Arial"/>
          <w:b/>
          <w:bCs/>
        </w:rPr>
      </w:pPr>
    </w:p>
    <w:p w14:paraId="44FAC4B4" w14:textId="058C800E" w:rsidR="05C70CEE" w:rsidRDefault="05C70CEE" w:rsidP="05C70CEE">
      <w:pPr>
        <w:jc w:val="both"/>
        <w:rPr>
          <w:rFonts w:cs="Arial"/>
          <w:b/>
          <w:bCs/>
        </w:rPr>
      </w:pPr>
    </w:p>
    <w:p w14:paraId="5450C134" w14:textId="6E767C65" w:rsidR="05C70CEE" w:rsidRDefault="05C70CEE" w:rsidP="05C70CEE">
      <w:pPr>
        <w:jc w:val="both"/>
        <w:rPr>
          <w:rFonts w:cs="Arial"/>
          <w:b/>
          <w:bCs/>
        </w:rPr>
      </w:pPr>
    </w:p>
    <w:p w14:paraId="699724AF" w14:textId="43072F94" w:rsidR="004B4C4B" w:rsidRPr="00030F99" w:rsidRDefault="004B4C4B" w:rsidP="06DE1FEA">
      <w:pPr>
        <w:jc w:val="both"/>
        <w:rPr>
          <w:rFonts w:cs="Arial"/>
          <w:b/>
          <w:bCs/>
        </w:rPr>
      </w:pPr>
    </w:p>
    <w:p w14:paraId="270EA4EA" w14:textId="157007A1" w:rsidR="00297E38" w:rsidRPr="00A0668A" w:rsidRDefault="00297E38" w:rsidP="00030F99">
      <w:pPr>
        <w:pStyle w:val="Heading1"/>
        <w:jc w:val="both"/>
        <w:rPr>
          <w:rFonts w:cs="Arial"/>
        </w:rPr>
      </w:pPr>
      <w:bookmarkStart w:id="57" w:name="_Toc238035236"/>
      <w:r w:rsidRPr="00A0668A">
        <w:rPr>
          <w:rFonts w:cs="Arial"/>
        </w:rPr>
        <w:t xml:space="preserve">Appendix </w:t>
      </w:r>
      <w:r w:rsidR="0008669B" w:rsidRPr="00A0668A">
        <w:rPr>
          <w:rFonts w:cs="Arial"/>
        </w:rPr>
        <w:t>3</w:t>
      </w:r>
      <w:r w:rsidRPr="00A0668A">
        <w:rPr>
          <w:rFonts w:cs="Arial"/>
        </w:rPr>
        <w:t xml:space="preserve">: </w:t>
      </w:r>
      <w:r w:rsidR="00C06067" w:rsidRPr="00A0668A">
        <w:rPr>
          <w:rFonts w:cs="Arial"/>
        </w:rPr>
        <w:t xml:space="preserve">Responding to </w:t>
      </w:r>
      <w:r w:rsidR="000668FA" w:rsidRPr="00A0668A">
        <w:rPr>
          <w:rFonts w:cs="Arial"/>
        </w:rPr>
        <w:t>Pupil Safeguarding Concerns</w:t>
      </w:r>
      <w:bookmarkEnd w:id="57"/>
    </w:p>
    <w:p w14:paraId="2F347BD0" w14:textId="77777777" w:rsidR="000668FA" w:rsidRPr="00A0668A" w:rsidRDefault="000668FA" w:rsidP="00030F99">
      <w:pPr>
        <w:pStyle w:val="NoSpacing"/>
        <w:jc w:val="both"/>
        <w:rPr>
          <w:rFonts w:cs="Arial"/>
          <w:lang w:eastAsia="en-US"/>
        </w:rPr>
      </w:pPr>
    </w:p>
    <w:p w14:paraId="5C780A03" w14:textId="274E26A6" w:rsidR="00507F66" w:rsidRPr="00A0668A" w:rsidRDefault="008642EB" w:rsidP="00030F99">
      <w:pPr>
        <w:jc w:val="both"/>
        <w:rPr>
          <w:rFonts w:cs="Arial"/>
        </w:rPr>
      </w:pPr>
      <w:r w:rsidRPr="00A0668A">
        <w:rPr>
          <w:rFonts w:cs="Arial"/>
          <w:noProof/>
        </w:rPr>
        <w:lastRenderedPageBreak/>
        <w:drawing>
          <wp:inline distT="0" distB="0" distL="0" distR="0" wp14:anchorId="7C2D7E40" wp14:editId="6E3FF5F5">
            <wp:extent cx="5497033" cy="8245549"/>
            <wp:effectExtent l="0" t="0" r="8890" b="3175"/>
            <wp:docPr id="346182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82997" name=""/>
                    <pic:cNvPicPr/>
                  </pic:nvPicPr>
                  <pic:blipFill>
                    <a:blip r:embed="rId48"/>
                    <a:stretch>
                      <a:fillRect/>
                    </a:stretch>
                  </pic:blipFill>
                  <pic:spPr>
                    <a:xfrm>
                      <a:off x="0" y="0"/>
                      <a:ext cx="5503001" cy="8254500"/>
                    </a:xfrm>
                    <a:prstGeom prst="rect">
                      <a:avLst/>
                    </a:prstGeom>
                  </pic:spPr>
                </pic:pic>
              </a:graphicData>
            </a:graphic>
          </wp:inline>
        </w:drawing>
      </w:r>
    </w:p>
    <w:p w14:paraId="6F838524" w14:textId="32DF7193" w:rsidR="000668FA" w:rsidRPr="00A0668A" w:rsidRDefault="000668FA" w:rsidP="00030F99">
      <w:pPr>
        <w:pStyle w:val="Heading1"/>
        <w:jc w:val="both"/>
        <w:rPr>
          <w:rFonts w:cs="Arial"/>
        </w:rPr>
      </w:pPr>
      <w:bookmarkStart w:id="58" w:name="_Toc238035237"/>
      <w:r w:rsidRPr="00A0668A">
        <w:rPr>
          <w:rFonts w:cs="Arial"/>
        </w:rPr>
        <w:lastRenderedPageBreak/>
        <w:t xml:space="preserve">Appendix </w:t>
      </w:r>
      <w:r w:rsidR="0008669B" w:rsidRPr="00A0668A">
        <w:rPr>
          <w:rFonts w:cs="Arial"/>
        </w:rPr>
        <w:t>4</w:t>
      </w:r>
      <w:r w:rsidRPr="00A0668A">
        <w:rPr>
          <w:rFonts w:cs="Arial"/>
        </w:rPr>
        <w:t>: Responding to Disclosures</w:t>
      </w:r>
      <w:bookmarkEnd w:id="58"/>
    </w:p>
    <w:p w14:paraId="09FE7338" w14:textId="77777777" w:rsidR="0097759E" w:rsidRPr="00A0668A" w:rsidRDefault="0097759E" w:rsidP="00030F99">
      <w:pPr>
        <w:jc w:val="both"/>
        <w:rPr>
          <w:rFonts w:cs="Arial"/>
        </w:rPr>
      </w:pPr>
    </w:p>
    <w:p w14:paraId="03892FFF" w14:textId="3EF15873" w:rsidR="0097759E" w:rsidRPr="00A0668A" w:rsidRDefault="0097759E" w:rsidP="00030F99">
      <w:pPr>
        <w:jc w:val="both"/>
        <w:rPr>
          <w:rFonts w:cs="Arial"/>
        </w:rPr>
      </w:pPr>
      <w:r w:rsidRPr="00A0668A">
        <w:rPr>
          <w:rFonts w:cs="Arial"/>
          <w:b/>
          <w:noProof/>
        </w:rPr>
        <w:drawing>
          <wp:anchor distT="0" distB="0" distL="114300" distR="114300" simplePos="0" relativeHeight="251658240" behindDoc="1" locked="0" layoutInCell="1" allowOverlap="1" wp14:anchorId="2A19DA31" wp14:editId="5361AC36">
            <wp:simplePos x="0" y="0"/>
            <wp:positionH relativeFrom="margin">
              <wp:align>left</wp:align>
            </wp:positionH>
            <wp:positionV relativeFrom="paragraph">
              <wp:posOffset>280035</wp:posOffset>
            </wp:positionV>
            <wp:extent cx="5592445" cy="5558155"/>
            <wp:effectExtent l="0" t="0" r="8255" b="4445"/>
            <wp:wrapTight wrapText="bothSides">
              <wp:wrapPolygon edited="0">
                <wp:start x="0" y="0"/>
                <wp:lineTo x="0" y="21543"/>
                <wp:lineTo x="21558" y="21543"/>
                <wp:lineTo x="21558" y="0"/>
                <wp:lineTo x="0" y="0"/>
              </wp:wrapPolygon>
            </wp:wrapTight>
            <wp:docPr id="865713930"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13930" name="Picture 1" descr="A diagram of a problem&#10;&#10;AI-generated content may be incorrect."/>
                    <pic:cNvPicPr/>
                  </pic:nvPicPr>
                  <pic:blipFill rotWithShape="1">
                    <a:blip r:embed="rId49">
                      <a:extLst>
                        <a:ext uri="{28A0092B-C50C-407E-A947-70E740481C1C}">
                          <a14:useLocalDpi xmlns:a14="http://schemas.microsoft.com/office/drawing/2010/main" val="0"/>
                        </a:ext>
                      </a:extLst>
                    </a:blip>
                    <a:srcRect l="4908" t="2038" r="-481" b="-648"/>
                    <a:stretch/>
                  </pic:blipFill>
                  <pic:spPr bwMode="auto">
                    <a:xfrm>
                      <a:off x="0" y="0"/>
                      <a:ext cx="5592445" cy="5558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B64618" w14:textId="77777777" w:rsidR="00E34A6C" w:rsidRPr="00A0668A" w:rsidRDefault="00E34A6C" w:rsidP="00030F99">
      <w:pPr>
        <w:jc w:val="both"/>
        <w:rPr>
          <w:rFonts w:cs="Arial"/>
        </w:rPr>
      </w:pPr>
    </w:p>
    <w:p w14:paraId="6974F475" w14:textId="77777777" w:rsidR="00E34A6C" w:rsidRPr="00A0668A" w:rsidRDefault="00E34A6C" w:rsidP="00030F99">
      <w:pPr>
        <w:jc w:val="both"/>
        <w:rPr>
          <w:rFonts w:cs="Arial"/>
        </w:rPr>
      </w:pPr>
    </w:p>
    <w:p w14:paraId="2B47D161" w14:textId="77777777" w:rsidR="00E34A6C" w:rsidRPr="00A0668A" w:rsidRDefault="00E34A6C" w:rsidP="00030F99">
      <w:pPr>
        <w:jc w:val="both"/>
        <w:rPr>
          <w:rFonts w:cs="Arial"/>
        </w:rPr>
      </w:pPr>
    </w:p>
    <w:p w14:paraId="738A6AC3" w14:textId="77777777" w:rsidR="00E34A6C" w:rsidRPr="00A0668A" w:rsidRDefault="00E34A6C" w:rsidP="00030F99">
      <w:pPr>
        <w:jc w:val="both"/>
        <w:rPr>
          <w:rFonts w:cs="Arial"/>
        </w:rPr>
      </w:pPr>
    </w:p>
    <w:p w14:paraId="3CB05C66" w14:textId="77777777" w:rsidR="00E34A6C" w:rsidRPr="00A0668A" w:rsidRDefault="00E34A6C" w:rsidP="00030F99">
      <w:pPr>
        <w:jc w:val="both"/>
        <w:rPr>
          <w:rFonts w:cs="Arial"/>
        </w:rPr>
      </w:pPr>
    </w:p>
    <w:p w14:paraId="1D67F4EE" w14:textId="77777777" w:rsidR="00E34A6C" w:rsidRPr="00A0668A" w:rsidRDefault="00E34A6C" w:rsidP="00030F99">
      <w:pPr>
        <w:jc w:val="both"/>
        <w:rPr>
          <w:rFonts w:cs="Arial"/>
        </w:rPr>
      </w:pPr>
    </w:p>
    <w:p w14:paraId="0E104A82" w14:textId="77777777" w:rsidR="00E34A6C" w:rsidRPr="00A0668A" w:rsidRDefault="00E34A6C" w:rsidP="00030F99">
      <w:pPr>
        <w:jc w:val="both"/>
        <w:rPr>
          <w:rFonts w:cs="Arial"/>
        </w:rPr>
      </w:pPr>
    </w:p>
    <w:p w14:paraId="064C01B8" w14:textId="77777777" w:rsidR="00E34A6C" w:rsidRPr="00A0668A" w:rsidRDefault="00E34A6C" w:rsidP="00030F99">
      <w:pPr>
        <w:jc w:val="both"/>
        <w:rPr>
          <w:rFonts w:cs="Arial"/>
        </w:rPr>
      </w:pPr>
    </w:p>
    <w:p w14:paraId="237641FA" w14:textId="5A01DDD5" w:rsidR="00E34A6C" w:rsidRPr="00A0668A" w:rsidRDefault="00E34A6C" w:rsidP="00030F99">
      <w:pPr>
        <w:pStyle w:val="Heading1"/>
        <w:jc w:val="both"/>
        <w:rPr>
          <w:rFonts w:cs="Arial"/>
        </w:rPr>
      </w:pPr>
      <w:bookmarkStart w:id="59" w:name="_Toc225319871"/>
      <w:bookmarkStart w:id="60" w:name="_Toc238035238"/>
      <w:r w:rsidRPr="00A0668A">
        <w:rPr>
          <w:rFonts w:cs="Arial"/>
        </w:rPr>
        <w:lastRenderedPageBreak/>
        <w:t xml:space="preserve">Appendix </w:t>
      </w:r>
      <w:r w:rsidR="0008669B" w:rsidRPr="00A0668A">
        <w:rPr>
          <w:rFonts w:cs="Arial"/>
        </w:rPr>
        <w:t>5</w:t>
      </w:r>
      <w:r w:rsidRPr="00A0668A">
        <w:rPr>
          <w:rFonts w:cs="Arial"/>
        </w:rPr>
        <w:t xml:space="preserve"> – Risk Assessment and Safety Plan Core Principles</w:t>
      </w:r>
      <w:bookmarkEnd w:id="59"/>
      <w:bookmarkEnd w:id="60"/>
    </w:p>
    <w:p w14:paraId="0ACDD550" w14:textId="77777777" w:rsidR="00E34A6C" w:rsidRPr="00A0668A" w:rsidRDefault="00E34A6C" w:rsidP="00030F99">
      <w:pPr>
        <w:ind w:left="434"/>
        <w:jc w:val="both"/>
        <w:rPr>
          <w:rFonts w:cs="Arial"/>
        </w:rPr>
      </w:pPr>
    </w:p>
    <w:p w14:paraId="78AC7D19" w14:textId="55F55067" w:rsidR="00E34A6C" w:rsidRPr="00A0668A" w:rsidRDefault="00E34A6C" w:rsidP="00030F99">
      <w:pPr>
        <w:jc w:val="both"/>
        <w:rPr>
          <w:rFonts w:cs="Arial"/>
        </w:rPr>
      </w:pPr>
      <w:r w:rsidRPr="00A0668A">
        <w:rPr>
          <w:rFonts w:cs="Arial"/>
        </w:rPr>
        <w:t>This checklist is to be used to ensure a consistent approach when developing safeguarding documentation for example, risk assessments, safety plans and positive handling plans.</w:t>
      </w:r>
    </w:p>
    <w:tbl>
      <w:tblPr>
        <w:tblStyle w:val="TableGrid"/>
        <w:tblW w:w="9639" w:type="dxa"/>
        <w:tblInd w:w="-5" w:type="dxa"/>
        <w:tblLayout w:type="fixed"/>
        <w:tblLook w:val="04A0" w:firstRow="1" w:lastRow="0" w:firstColumn="1" w:lastColumn="0" w:noHBand="0" w:noVBand="1"/>
      </w:tblPr>
      <w:tblGrid>
        <w:gridCol w:w="8222"/>
        <w:gridCol w:w="1417"/>
      </w:tblGrid>
      <w:tr w:rsidR="00E34A6C" w:rsidRPr="00A0668A" w14:paraId="209705BE" w14:textId="77777777" w:rsidTr="00E34A6C">
        <w:tc>
          <w:tcPr>
            <w:tcW w:w="8222" w:type="dxa"/>
          </w:tcPr>
          <w:p w14:paraId="0C481601" w14:textId="77777777" w:rsidR="00E34A6C" w:rsidRPr="00A0668A" w:rsidRDefault="00E34A6C" w:rsidP="00030F99">
            <w:pPr>
              <w:jc w:val="both"/>
              <w:rPr>
                <w:rFonts w:cs="Arial"/>
                <w:b/>
                <w:bCs/>
              </w:rPr>
            </w:pPr>
            <w:r w:rsidRPr="00A0668A">
              <w:rPr>
                <w:rFonts w:cs="Arial"/>
              </w:rPr>
              <w:t xml:space="preserve">    </w:t>
            </w:r>
            <w:r w:rsidRPr="00A0668A">
              <w:rPr>
                <w:rFonts w:cs="Arial"/>
                <w:b/>
                <w:bCs/>
              </w:rPr>
              <w:t>Checklist</w:t>
            </w:r>
          </w:p>
        </w:tc>
        <w:tc>
          <w:tcPr>
            <w:tcW w:w="1417" w:type="dxa"/>
          </w:tcPr>
          <w:p w14:paraId="4480E9D2" w14:textId="77777777" w:rsidR="00E34A6C" w:rsidRPr="00A0668A" w:rsidRDefault="00E34A6C" w:rsidP="00030F99">
            <w:pPr>
              <w:jc w:val="both"/>
              <w:rPr>
                <w:rFonts w:cs="Arial"/>
                <w:b/>
                <w:bCs/>
              </w:rPr>
            </w:pPr>
            <w:r w:rsidRPr="00A0668A">
              <w:rPr>
                <w:rFonts w:cs="Arial"/>
                <w:b/>
                <w:bCs/>
              </w:rPr>
              <w:t>Completed</w:t>
            </w:r>
          </w:p>
        </w:tc>
      </w:tr>
      <w:tr w:rsidR="00E34A6C" w:rsidRPr="00A0668A" w14:paraId="67119B76" w14:textId="77777777" w:rsidTr="00E34A6C">
        <w:tc>
          <w:tcPr>
            <w:tcW w:w="9639" w:type="dxa"/>
            <w:gridSpan w:val="2"/>
            <w:shd w:val="clear" w:color="auto" w:fill="F2F2F2" w:themeFill="background1" w:themeFillShade="F2"/>
          </w:tcPr>
          <w:p w14:paraId="5CC40571" w14:textId="77777777" w:rsidR="00E34A6C" w:rsidRPr="00A0668A" w:rsidRDefault="00E34A6C" w:rsidP="00030F99">
            <w:pPr>
              <w:jc w:val="both"/>
              <w:rPr>
                <w:rFonts w:cs="Arial"/>
              </w:rPr>
            </w:pPr>
            <w:r w:rsidRPr="00A0668A">
              <w:rPr>
                <w:rFonts w:cs="Arial"/>
                <w:b/>
                <w:bCs/>
              </w:rPr>
              <w:t>Initiation &amp; Purpose</w:t>
            </w:r>
          </w:p>
        </w:tc>
      </w:tr>
      <w:tr w:rsidR="00E34A6C" w:rsidRPr="00A0668A" w14:paraId="65EDF14F" w14:textId="77777777" w:rsidTr="00E34A6C">
        <w:tc>
          <w:tcPr>
            <w:tcW w:w="8222" w:type="dxa"/>
          </w:tcPr>
          <w:p w14:paraId="2985EEC9" w14:textId="77777777" w:rsidR="00E34A6C" w:rsidRPr="00A0668A" w:rsidRDefault="00E34A6C" w:rsidP="00030F99">
            <w:pPr>
              <w:jc w:val="both"/>
              <w:rPr>
                <w:rFonts w:cs="Arial"/>
              </w:rPr>
            </w:pPr>
            <w:r w:rsidRPr="00A0668A">
              <w:rPr>
                <w:rFonts w:cs="Arial"/>
              </w:rPr>
              <w:t>A risk assessment or safety plan (and other relevant documents such as positive handling plan) has been initiated in response to an identified safeguarding concern, behaviour, or known risk.</w:t>
            </w:r>
          </w:p>
        </w:tc>
        <w:tc>
          <w:tcPr>
            <w:tcW w:w="1417" w:type="dxa"/>
          </w:tcPr>
          <w:p w14:paraId="12266499" w14:textId="77777777" w:rsidR="00E34A6C" w:rsidRPr="00A0668A" w:rsidRDefault="00E34A6C" w:rsidP="00030F99">
            <w:pPr>
              <w:jc w:val="both"/>
              <w:rPr>
                <w:rFonts w:cs="Arial"/>
              </w:rPr>
            </w:pPr>
          </w:p>
        </w:tc>
      </w:tr>
      <w:tr w:rsidR="00E34A6C" w:rsidRPr="00A0668A" w14:paraId="45BC12D4" w14:textId="77777777" w:rsidTr="00E34A6C">
        <w:tc>
          <w:tcPr>
            <w:tcW w:w="8222" w:type="dxa"/>
          </w:tcPr>
          <w:p w14:paraId="744F5896" w14:textId="77777777" w:rsidR="00E34A6C" w:rsidRPr="00A0668A" w:rsidRDefault="00E34A6C" w:rsidP="00030F99">
            <w:pPr>
              <w:jc w:val="both"/>
              <w:rPr>
                <w:rFonts w:cs="Arial"/>
              </w:rPr>
            </w:pPr>
            <w:r w:rsidRPr="00A0668A">
              <w:rPr>
                <w:rFonts w:cs="Arial"/>
              </w:rPr>
              <w:t>The purpose of the document is clearly stated (e.g., immediate safety planning, ongoing risk management, environmental risk reduction)</w:t>
            </w:r>
          </w:p>
        </w:tc>
        <w:tc>
          <w:tcPr>
            <w:tcW w:w="1417" w:type="dxa"/>
          </w:tcPr>
          <w:p w14:paraId="23065A1F" w14:textId="77777777" w:rsidR="00E34A6C" w:rsidRPr="00A0668A" w:rsidRDefault="00E34A6C" w:rsidP="00030F99">
            <w:pPr>
              <w:jc w:val="both"/>
              <w:rPr>
                <w:rFonts w:cs="Arial"/>
              </w:rPr>
            </w:pPr>
          </w:p>
        </w:tc>
      </w:tr>
      <w:tr w:rsidR="00E34A6C" w:rsidRPr="00A0668A" w14:paraId="241E3076" w14:textId="77777777" w:rsidTr="00E34A6C">
        <w:tc>
          <w:tcPr>
            <w:tcW w:w="9639" w:type="dxa"/>
            <w:gridSpan w:val="2"/>
            <w:shd w:val="clear" w:color="auto" w:fill="F2F2F2" w:themeFill="background1" w:themeFillShade="F2"/>
          </w:tcPr>
          <w:p w14:paraId="5B2B385D" w14:textId="77777777" w:rsidR="00E34A6C" w:rsidRPr="00A0668A" w:rsidRDefault="00E34A6C" w:rsidP="00030F99">
            <w:pPr>
              <w:jc w:val="both"/>
              <w:rPr>
                <w:rFonts w:cs="Arial"/>
              </w:rPr>
            </w:pPr>
            <w:r w:rsidRPr="00A0668A">
              <w:rPr>
                <w:rFonts w:cs="Arial"/>
                <w:b/>
                <w:bCs/>
              </w:rPr>
              <w:t>Completion of Documentation</w:t>
            </w:r>
          </w:p>
        </w:tc>
      </w:tr>
      <w:tr w:rsidR="00E34A6C" w:rsidRPr="00A0668A" w14:paraId="58EEEBDF" w14:textId="77777777" w:rsidTr="00E34A6C">
        <w:tc>
          <w:tcPr>
            <w:tcW w:w="8222" w:type="dxa"/>
          </w:tcPr>
          <w:p w14:paraId="3535EF31" w14:textId="77777777" w:rsidR="00E34A6C" w:rsidRPr="00A0668A" w:rsidRDefault="00E34A6C" w:rsidP="00030F99">
            <w:pPr>
              <w:jc w:val="both"/>
              <w:rPr>
                <w:rFonts w:cs="Arial"/>
              </w:rPr>
            </w:pPr>
            <w:r w:rsidRPr="00A0668A">
              <w:rPr>
                <w:rFonts w:cs="Arial"/>
              </w:rPr>
              <w:t>The full risk assessment/safety plan template has been completed with no sections left blank</w:t>
            </w:r>
          </w:p>
        </w:tc>
        <w:tc>
          <w:tcPr>
            <w:tcW w:w="1417" w:type="dxa"/>
          </w:tcPr>
          <w:p w14:paraId="7125F9D9" w14:textId="77777777" w:rsidR="00E34A6C" w:rsidRPr="00A0668A" w:rsidRDefault="00E34A6C" w:rsidP="00030F99">
            <w:pPr>
              <w:jc w:val="both"/>
              <w:rPr>
                <w:rFonts w:cs="Arial"/>
              </w:rPr>
            </w:pPr>
          </w:p>
        </w:tc>
      </w:tr>
      <w:tr w:rsidR="00E34A6C" w:rsidRPr="00A0668A" w14:paraId="34CFC33C" w14:textId="77777777" w:rsidTr="00E34A6C">
        <w:tc>
          <w:tcPr>
            <w:tcW w:w="8222" w:type="dxa"/>
          </w:tcPr>
          <w:p w14:paraId="60DBB588" w14:textId="77777777" w:rsidR="00E34A6C" w:rsidRPr="00A0668A" w:rsidRDefault="00E34A6C" w:rsidP="00030F99">
            <w:pPr>
              <w:jc w:val="both"/>
              <w:rPr>
                <w:rFonts w:cs="Arial"/>
              </w:rPr>
            </w:pPr>
            <w:r w:rsidRPr="00A0668A">
              <w:rPr>
                <w:rFonts w:cs="Arial"/>
              </w:rPr>
              <w:t xml:space="preserve">Each identified risk has a corresponding set of protective actions and control measures. </w:t>
            </w:r>
          </w:p>
        </w:tc>
        <w:tc>
          <w:tcPr>
            <w:tcW w:w="1417" w:type="dxa"/>
          </w:tcPr>
          <w:p w14:paraId="67D01558" w14:textId="77777777" w:rsidR="00E34A6C" w:rsidRPr="00A0668A" w:rsidRDefault="00E34A6C" w:rsidP="00030F99">
            <w:pPr>
              <w:jc w:val="both"/>
              <w:rPr>
                <w:rFonts w:cs="Arial"/>
              </w:rPr>
            </w:pPr>
          </w:p>
        </w:tc>
      </w:tr>
      <w:tr w:rsidR="00E34A6C" w:rsidRPr="00A0668A" w14:paraId="4B786BBF" w14:textId="77777777" w:rsidTr="00E34A6C">
        <w:tc>
          <w:tcPr>
            <w:tcW w:w="8222" w:type="dxa"/>
          </w:tcPr>
          <w:p w14:paraId="2181AEB7" w14:textId="77777777" w:rsidR="00E34A6C" w:rsidRPr="00A0668A" w:rsidRDefault="00E34A6C" w:rsidP="00030F99">
            <w:pPr>
              <w:jc w:val="both"/>
              <w:rPr>
                <w:rFonts w:cs="Arial"/>
              </w:rPr>
            </w:pPr>
            <w:r w:rsidRPr="00A0668A">
              <w:rPr>
                <w:rFonts w:cs="Arial"/>
              </w:rPr>
              <w:t xml:space="preserve">Risks are clearly rated (low/medium/high or RAG) using the school’s chosen methodology. </w:t>
            </w:r>
          </w:p>
        </w:tc>
        <w:tc>
          <w:tcPr>
            <w:tcW w:w="1417" w:type="dxa"/>
          </w:tcPr>
          <w:p w14:paraId="071854C3" w14:textId="77777777" w:rsidR="00E34A6C" w:rsidRPr="00A0668A" w:rsidRDefault="00E34A6C" w:rsidP="00030F99">
            <w:pPr>
              <w:jc w:val="both"/>
              <w:rPr>
                <w:rFonts w:cs="Arial"/>
              </w:rPr>
            </w:pPr>
          </w:p>
        </w:tc>
      </w:tr>
      <w:tr w:rsidR="00E34A6C" w:rsidRPr="00A0668A" w14:paraId="7CDA98CF" w14:textId="77777777" w:rsidTr="00E34A6C">
        <w:tc>
          <w:tcPr>
            <w:tcW w:w="8222" w:type="dxa"/>
          </w:tcPr>
          <w:p w14:paraId="65CA4CFC" w14:textId="77777777" w:rsidR="00E34A6C" w:rsidRPr="00A0668A" w:rsidRDefault="00E34A6C" w:rsidP="00030F99">
            <w:pPr>
              <w:jc w:val="both"/>
              <w:rPr>
                <w:rFonts w:cs="Arial"/>
              </w:rPr>
            </w:pPr>
            <w:r w:rsidRPr="00A0668A">
              <w:rPr>
                <w:rFonts w:cs="Arial"/>
              </w:rPr>
              <w:t>Language is clear, factual, and accessible for staff, parents/carers, and, where appropriate, the child/young person.</w:t>
            </w:r>
          </w:p>
        </w:tc>
        <w:tc>
          <w:tcPr>
            <w:tcW w:w="1417" w:type="dxa"/>
          </w:tcPr>
          <w:p w14:paraId="1CF84E25" w14:textId="77777777" w:rsidR="00E34A6C" w:rsidRPr="00A0668A" w:rsidRDefault="00E34A6C" w:rsidP="00030F99">
            <w:pPr>
              <w:jc w:val="both"/>
              <w:rPr>
                <w:rFonts w:cs="Arial"/>
              </w:rPr>
            </w:pPr>
          </w:p>
        </w:tc>
      </w:tr>
      <w:tr w:rsidR="00E34A6C" w:rsidRPr="00A0668A" w14:paraId="56077AD9" w14:textId="77777777" w:rsidTr="00E34A6C">
        <w:tc>
          <w:tcPr>
            <w:tcW w:w="9639" w:type="dxa"/>
            <w:gridSpan w:val="2"/>
            <w:shd w:val="clear" w:color="auto" w:fill="F2F2F2" w:themeFill="background1" w:themeFillShade="F2"/>
          </w:tcPr>
          <w:p w14:paraId="69254651" w14:textId="77777777" w:rsidR="00E34A6C" w:rsidRPr="00A0668A" w:rsidRDefault="00E34A6C" w:rsidP="00030F99">
            <w:pPr>
              <w:jc w:val="both"/>
              <w:rPr>
                <w:rFonts w:cs="Arial"/>
              </w:rPr>
            </w:pPr>
            <w:r w:rsidRPr="00A0668A">
              <w:rPr>
                <w:rFonts w:cs="Arial"/>
                <w:b/>
                <w:bCs/>
              </w:rPr>
              <w:t>Child and Parent/Carer Voice</w:t>
            </w:r>
          </w:p>
        </w:tc>
      </w:tr>
      <w:tr w:rsidR="00E34A6C" w:rsidRPr="00A0668A" w14:paraId="172C9E2E" w14:textId="77777777" w:rsidTr="00E34A6C">
        <w:tc>
          <w:tcPr>
            <w:tcW w:w="8222" w:type="dxa"/>
          </w:tcPr>
          <w:p w14:paraId="7800C679" w14:textId="77777777" w:rsidR="00E34A6C" w:rsidRPr="00A0668A" w:rsidRDefault="00E34A6C" w:rsidP="00030F99">
            <w:pPr>
              <w:jc w:val="both"/>
              <w:rPr>
                <w:rFonts w:cs="Arial"/>
              </w:rPr>
            </w:pPr>
            <w:r w:rsidRPr="00A0668A">
              <w:rPr>
                <w:rFonts w:cs="Arial"/>
              </w:rPr>
              <w:t>Child/young person’s voice has been captured in a manner appropriate to their age, communication needs, and understanding.</w:t>
            </w:r>
          </w:p>
        </w:tc>
        <w:tc>
          <w:tcPr>
            <w:tcW w:w="1417" w:type="dxa"/>
          </w:tcPr>
          <w:p w14:paraId="50CB0286" w14:textId="77777777" w:rsidR="00E34A6C" w:rsidRPr="00A0668A" w:rsidRDefault="00E34A6C" w:rsidP="00030F99">
            <w:pPr>
              <w:jc w:val="both"/>
              <w:rPr>
                <w:rFonts w:cs="Arial"/>
              </w:rPr>
            </w:pPr>
          </w:p>
        </w:tc>
      </w:tr>
      <w:tr w:rsidR="00E34A6C" w:rsidRPr="00A0668A" w14:paraId="65BB930B" w14:textId="77777777" w:rsidTr="00E34A6C">
        <w:tc>
          <w:tcPr>
            <w:tcW w:w="8222" w:type="dxa"/>
          </w:tcPr>
          <w:p w14:paraId="25BD19D6" w14:textId="77777777" w:rsidR="00E34A6C" w:rsidRPr="00A0668A" w:rsidRDefault="00E34A6C" w:rsidP="00030F99">
            <w:pPr>
              <w:jc w:val="both"/>
              <w:rPr>
                <w:rFonts w:cs="Arial"/>
              </w:rPr>
            </w:pPr>
            <w:r w:rsidRPr="00A0668A">
              <w:rPr>
                <w:rFonts w:cs="Arial"/>
              </w:rPr>
              <w:t xml:space="preserve">Parent/carer and child voice captured and gathered at (if appropriate and safe): </w:t>
            </w:r>
          </w:p>
          <w:p w14:paraId="6294F963" w14:textId="77777777" w:rsidR="00E34A6C" w:rsidRPr="00A0668A" w:rsidRDefault="00E34A6C" w:rsidP="00030F99">
            <w:pPr>
              <w:numPr>
                <w:ilvl w:val="0"/>
                <w:numId w:val="38"/>
              </w:numPr>
              <w:jc w:val="both"/>
              <w:rPr>
                <w:rFonts w:cs="Arial"/>
              </w:rPr>
            </w:pPr>
            <w:r w:rsidRPr="00A0668A">
              <w:rPr>
                <w:rFonts w:cs="Arial"/>
              </w:rPr>
              <w:t>Initial development stage</w:t>
            </w:r>
          </w:p>
          <w:p w14:paraId="08303238" w14:textId="77777777" w:rsidR="00E34A6C" w:rsidRPr="00A0668A" w:rsidRDefault="00E34A6C" w:rsidP="00030F99">
            <w:pPr>
              <w:numPr>
                <w:ilvl w:val="0"/>
                <w:numId w:val="38"/>
              </w:numPr>
              <w:jc w:val="both"/>
              <w:rPr>
                <w:rFonts w:cs="Arial"/>
              </w:rPr>
            </w:pPr>
            <w:r w:rsidRPr="00A0668A">
              <w:rPr>
                <w:rFonts w:cs="Arial"/>
              </w:rPr>
              <w:t>Each review cycle (minimum half-termly)</w:t>
            </w:r>
          </w:p>
        </w:tc>
        <w:tc>
          <w:tcPr>
            <w:tcW w:w="1417" w:type="dxa"/>
          </w:tcPr>
          <w:p w14:paraId="3C034D5C" w14:textId="77777777" w:rsidR="00E34A6C" w:rsidRPr="00A0668A" w:rsidRDefault="00E34A6C" w:rsidP="00030F99">
            <w:pPr>
              <w:jc w:val="both"/>
              <w:rPr>
                <w:rFonts w:cs="Arial"/>
              </w:rPr>
            </w:pPr>
          </w:p>
        </w:tc>
      </w:tr>
      <w:tr w:rsidR="00E34A6C" w:rsidRPr="00A0668A" w14:paraId="3E7A17F8" w14:textId="77777777" w:rsidTr="00E34A6C">
        <w:tc>
          <w:tcPr>
            <w:tcW w:w="8222" w:type="dxa"/>
          </w:tcPr>
          <w:p w14:paraId="6804F7EB" w14:textId="77777777" w:rsidR="00E34A6C" w:rsidRPr="00A0668A" w:rsidRDefault="00E34A6C" w:rsidP="00030F99">
            <w:pPr>
              <w:jc w:val="both"/>
              <w:rPr>
                <w:rFonts w:cs="Arial"/>
              </w:rPr>
            </w:pPr>
            <w:r w:rsidRPr="00A0668A">
              <w:rPr>
                <w:rFonts w:cs="Arial"/>
              </w:rPr>
              <w:t>If parent/carer and/or child involvement presents risk, a rationale is recorded and alternative engagement routes considered.</w:t>
            </w:r>
          </w:p>
        </w:tc>
        <w:tc>
          <w:tcPr>
            <w:tcW w:w="1417" w:type="dxa"/>
          </w:tcPr>
          <w:p w14:paraId="21A7D3EE" w14:textId="77777777" w:rsidR="00E34A6C" w:rsidRPr="00A0668A" w:rsidRDefault="00E34A6C" w:rsidP="00030F99">
            <w:pPr>
              <w:jc w:val="both"/>
              <w:rPr>
                <w:rFonts w:cs="Arial"/>
              </w:rPr>
            </w:pPr>
          </w:p>
        </w:tc>
      </w:tr>
      <w:tr w:rsidR="00E34A6C" w:rsidRPr="00A0668A" w14:paraId="4234AD8A" w14:textId="77777777" w:rsidTr="00E34A6C">
        <w:tc>
          <w:tcPr>
            <w:tcW w:w="9639" w:type="dxa"/>
            <w:gridSpan w:val="2"/>
            <w:shd w:val="clear" w:color="auto" w:fill="F2F2F2" w:themeFill="background1" w:themeFillShade="F2"/>
          </w:tcPr>
          <w:p w14:paraId="6CF65C02" w14:textId="77777777" w:rsidR="00E34A6C" w:rsidRPr="00A0668A" w:rsidRDefault="00E34A6C" w:rsidP="00030F99">
            <w:pPr>
              <w:jc w:val="both"/>
              <w:rPr>
                <w:rFonts w:cs="Arial"/>
              </w:rPr>
            </w:pPr>
            <w:r w:rsidRPr="00A0668A">
              <w:rPr>
                <w:rFonts w:cs="Arial"/>
                <w:b/>
                <w:bCs/>
              </w:rPr>
              <w:t>Multi-Agency Involvement</w:t>
            </w:r>
          </w:p>
        </w:tc>
      </w:tr>
      <w:tr w:rsidR="00E34A6C" w:rsidRPr="00A0668A" w14:paraId="5ECF9378" w14:textId="77777777" w:rsidTr="00E34A6C">
        <w:tc>
          <w:tcPr>
            <w:tcW w:w="8222" w:type="dxa"/>
          </w:tcPr>
          <w:p w14:paraId="79F267DD" w14:textId="77777777" w:rsidR="00E34A6C" w:rsidRPr="00A0668A" w:rsidRDefault="00E34A6C" w:rsidP="00030F99">
            <w:pPr>
              <w:jc w:val="both"/>
              <w:rPr>
                <w:rFonts w:cs="Arial"/>
              </w:rPr>
            </w:pPr>
            <w:r w:rsidRPr="00A0668A">
              <w:rPr>
                <w:rFonts w:cs="Arial"/>
              </w:rPr>
              <w:t>Relevant agency information has been considered (e.g. social care, police, health, youth offending teams, SEND services).</w:t>
            </w:r>
          </w:p>
        </w:tc>
        <w:tc>
          <w:tcPr>
            <w:tcW w:w="1417" w:type="dxa"/>
          </w:tcPr>
          <w:p w14:paraId="6387763B" w14:textId="77777777" w:rsidR="00E34A6C" w:rsidRPr="00A0668A" w:rsidRDefault="00E34A6C" w:rsidP="00030F99">
            <w:pPr>
              <w:jc w:val="both"/>
              <w:rPr>
                <w:rFonts w:cs="Arial"/>
              </w:rPr>
            </w:pPr>
          </w:p>
        </w:tc>
      </w:tr>
      <w:tr w:rsidR="00E34A6C" w:rsidRPr="00A0668A" w14:paraId="6F8D4352" w14:textId="77777777" w:rsidTr="00E34A6C">
        <w:tc>
          <w:tcPr>
            <w:tcW w:w="8222" w:type="dxa"/>
          </w:tcPr>
          <w:p w14:paraId="5C593ADC" w14:textId="77777777" w:rsidR="00E34A6C" w:rsidRPr="00A0668A" w:rsidRDefault="00E34A6C" w:rsidP="00030F99">
            <w:pPr>
              <w:jc w:val="both"/>
              <w:rPr>
                <w:rFonts w:cs="Arial"/>
              </w:rPr>
            </w:pPr>
            <w:r w:rsidRPr="00A0668A">
              <w:rPr>
                <w:rFonts w:cs="Arial"/>
              </w:rPr>
              <w:t>Where appropriate, agency input and sign</w:t>
            </w:r>
            <w:r w:rsidRPr="00A0668A">
              <w:rPr>
                <w:rFonts w:cs="Arial"/>
              </w:rPr>
              <w:noBreakHyphen/>
              <w:t>off/confirmation is documented (e.g. incidents involving sexual violence require police or social care oversight).</w:t>
            </w:r>
          </w:p>
        </w:tc>
        <w:tc>
          <w:tcPr>
            <w:tcW w:w="1417" w:type="dxa"/>
          </w:tcPr>
          <w:p w14:paraId="6633E2B6" w14:textId="77777777" w:rsidR="00E34A6C" w:rsidRPr="00A0668A" w:rsidRDefault="00E34A6C" w:rsidP="00030F99">
            <w:pPr>
              <w:jc w:val="both"/>
              <w:rPr>
                <w:rFonts w:cs="Arial"/>
              </w:rPr>
            </w:pPr>
          </w:p>
        </w:tc>
      </w:tr>
      <w:tr w:rsidR="00E34A6C" w:rsidRPr="00A0668A" w14:paraId="366BCE9A" w14:textId="77777777" w:rsidTr="00E34A6C">
        <w:tc>
          <w:tcPr>
            <w:tcW w:w="8222" w:type="dxa"/>
          </w:tcPr>
          <w:p w14:paraId="195C8D83" w14:textId="77777777" w:rsidR="00E34A6C" w:rsidRPr="00A0668A" w:rsidRDefault="00E34A6C" w:rsidP="00030F99">
            <w:pPr>
              <w:jc w:val="both"/>
              <w:rPr>
                <w:rFonts w:cs="Arial"/>
              </w:rPr>
            </w:pPr>
            <w:r w:rsidRPr="00A0668A">
              <w:rPr>
                <w:rFonts w:cs="Arial"/>
              </w:rPr>
              <w:t>Any updates/changes to the risk assessment have been communicated to relevant agencies.</w:t>
            </w:r>
          </w:p>
        </w:tc>
        <w:tc>
          <w:tcPr>
            <w:tcW w:w="1417" w:type="dxa"/>
          </w:tcPr>
          <w:p w14:paraId="0EADA3A6" w14:textId="77777777" w:rsidR="00E34A6C" w:rsidRPr="00A0668A" w:rsidRDefault="00E34A6C" w:rsidP="00030F99">
            <w:pPr>
              <w:jc w:val="both"/>
              <w:rPr>
                <w:rFonts w:cs="Arial"/>
              </w:rPr>
            </w:pPr>
          </w:p>
        </w:tc>
      </w:tr>
      <w:tr w:rsidR="00E34A6C" w:rsidRPr="00A0668A" w14:paraId="506B8454" w14:textId="77777777" w:rsidTr="00E34A6C">
        <w:tc>
          <w:tcPr>
            <w:tcW w:w="9639" w:type="dxa"/>
            <w:gridSpan w:val="2"/>
            <w:shd w:val="clear" w:color="auto" w:fill="F2F2F2" w:themeFill="background1" w:themeFillShade="F2"/>
          </w:tcPr>
          <w:p w14:paraId="60E1C5BB" w14:textId="77777777" w:rsidR="00E34A6C" w:rsidRPr="00A0668A" w:rsidRDefault="00E34A6C" w:rsidP="00030F99">
            <w:pPr>
              <w:jc w:val="both"/>
              <w:rPr>
                <w:rFonts w:cs="Arial"/>
              </w:rPr>
            </w:pPr>
            <w:r w:rsidRPr="00A0668A">
              <w:rPr>
                <w:rFonts w:cs="Arial"/>
                <w:b/>
                <w:bCs/>
              </w:rPr>
              <w:t>Roles, Responsibilities &amp; Supervision</w:t>
            </w:r>
          </w:p>
        </w:tc>
      </w:tr>
      <w:tr w:rsidR="00E34A6C" w:rsidRPr="00A0668A" w14:paraId="7060E463" w14:textId="77777777" w:rsidTr="00E34A6C">
        <w:tc>
          <w:tcPr>
            <w:tcW w:w="8222" w:type="dxa"/>
          </w:tcPr>
          <w:p w14:paraId="47C06BD9" w14:textId="77777777" w:rsidR="00E34A6C" w:rsidRPr="00A0668A" w:rsidRDefault="00E34A6C" w:rsidP="00030F99">
            <w:pPr>
              <w:jc w:val="both"/>
              <w:rPr>
                <w:rFonts w:cs="Arial"/>
              </w:rPr>
            </w:pPr>
            <w:r w:rsidRPr="00A0668A">
              <w:rPr>
                <w:rFonts w:cs="Arial"/>
              </w:rPr>
              <w:t>For each identified risk, a named member of staff is assigned responsibility for monitoring and responding to that specific risk area.</w:t>
            </w:r>
          </w:p>
        </w:tc>
        <w:tc>
          <w:tcPr>
            <w:tcW w:w="1417" w:type="dxa"/>
          </w:tcPr>
          <w:p w14:paraId="3BF63BCC" w14:textId="77777777" w:rsidR="00E34A6C" w:rsidRPr="00A0668A" w:rsidRDefault="00E34A6C" w:rsidP="00030F99">
            <w:pPr>
              <w:jc w:val="both"/>
              <w:rPr>
                <w:rFonts w:cs="Arial"/>
              </w:rPr>
            </w:pPr>
          </w:p>
        </w:tc>
      </w:tr>
      <w:tr w:rsidR="00E34A6C" w:rsidRPr="00A0668A" w14:paraId="2CF7D3E5" w14:textId="77777777" w:rsidTr="00E34A6C">
        <w:tc>
          <w:tcPr>
            <w:tcW w:w="8222" w:type="dxa"/>
          </w:tcPr>
          <w:p w14:paraId="50269DA7" w14:textId="77777777" w:rsidR="00E34A6C" w:rsidRPr="00A0668A" w:rsidRDefault="00E34A6C" w:rsidP="00030F99">
            <w:pPr>
              <w:jc w:val="both"/>
              <w:rPr>
                <w:rFonts w:cs="Arial"/>
              </w:rPr>
            </w:pPr>
            <w:r w:rsidRPr="00A0668A">
              <w:rPr>
                <w:rFonts w:cs="Arial"/>
              </w:rPr>
              <w:t>The staff member responsible for overseeing the risk assessment is clearly identified.</w:t>
            </w:r>
          </w:p>
        </w:tc>
        <w:tc>
          <w:tcPr>
            <w:tcW w:w="1417" w:type="dxa"/>
          </w:tcPr>
          <w:p w14:paraId="747AFAE3" w14:textId="77777777" w:rsidR="00E34A6C" w:rsidRPr="00A0668A" w:rsidRDefault="00E34A6C" w:rsidP="00030F99">
            <w:pPr>
              <w:jc w:val="both"/>
              <w:rPr>
                <w:rFonts w:cs="Arial"/>
              </w:rPr>
            </w:pPr>
          </w:p>
        </w:tc>
      </w:tr>
      <w:tr w:rsidR="00E34A6C" w:rsidRPr="00A0668A" w14:paraId="2C304138" w14:textId="77777777" w:rsidTr="00E34A6C">
        <w:tc>
          <w:tcPr>
            <w:tcW w:w="8222" w:type="dxa"/>
          </w:tcPr>
          <w:p w14:paraId="3A88D4BA" w14:textId="77777777" w:rsidR="00E34A6C" w:rsidRPr="00A0668A" w:rsidRDefault="00E34A6C" w:rsidP="00030F99">
            <w:pPr>
              <w:jc w:val="both"/>
              <w:rPr>
                <w:rFonts w:cs="Arial"/>
              </w:rPr>
            </w:pPr>
            <w:r w:rsidRPr="00A0668A">
              <w:rPr>
                <w:rFonts w:cs="Arial"/>
              </w:rPr>
              <w:t>Supervision arrangements are clearly described (e.g. 1:1 supervision, movement between lessons, breaktime monitoring, arrival/departure procedures).</w:t>
            </w:r>
          </w:p>
        </w:tc>
        <w:tc>
          <w:tcPr>
            <w:tcW w:w="1417" w:type="dxa"/>
          </w:tcPr>
          <w:p w14:paraId="2E55C9EC" w14:textId="77777777" w:rsidR="00E34A6C" w:rsidRPr="00A0668A" w:rsidRDefault="00E34A6C" w:rsidP="00030F99">
            <w:pPr>
              <w:jc w:val="both"/>
              <w:rPr>
                <w:rFonts w:cs="Arial"/>
              </w:rPr>
            </w:pPr>
          </w:p>
        </w:tc>
      </w:tr>
      <w:tr w:rsidR="00E34A6C" w:rsidRPr="00A0668A" w14:paraId="6A274883" w14:textId="77777777" w:rsidTr="00E34A6C">
        <w:tc>
          <w:tcPr>
            <w:tcW w:w="9639" w:type="dxa"/>
            <w:gridSpan w:val="2"/>
            <w:shd w:val="clear" w:color="auto" w:fill="F2F2F2" w:themeFill="background1" w:themeFillShade="F2"/>
          </w:tcPr>
          <w:p w14:paraId="5242DD0E" w14:textId="77777777" w:rsidR="00E34A6C" w:rsidRPr="00A0668A" w:rsidRDefault="00E34A6C" w:rsidP="00030F99">
            <w:pPr>
              <w:jc w:val="both"/>
              <w:rPr>
                <w:rFonts w:cs="Arial"/>
              </w:rPr>
            </w:pPr>
            <w:r w:rsidRPr="00A0668A">
              <w:rPr>
                <w:rFonts w:cs="Arial"/>
                <w:b/>
                <w:bCs/>
              </w:rPr>
              <w:t>Control Measures &amp; Safety Planning</w:t>
            </w:r>
          </w:p>
        </w:tc>
      </w:tr>
      <w:tr w:rsidR="00E34A6C" w:rsidRPr="00A0668A" w14:paraId="3A2E314C" w14:textId="77777777" w:rsidTr="00E34A6C">
        <w:tc>
          <w:tcPr>
            <w:tcW w:w="8222" w:type="dxa"/>
          </w:tcPr>
          <w:p w14:paraId="0015AF0C" w14:textId="77777777" w:rsidR="00E34A6C" w:rsidRPr="00A0668A" w:rsidRDefault="00E34A6C" w:rsidP="00030F99">
            <w:pPr>
              <w:jc w:val="both"/>
              <w:rPr>
                <w:rFonts w:cs="Arial"/>
              </w:rPr>
            </w:pPr>
            <w:r w:rsidRPr="00A0668A">
              <w:rPr>
                <w:rFonts w:cs="Arial"/>
              </w:rPr>
              <w:t>Control measures are proportionate, specific, realistic, and actionable.</w:t>
            </w:r>
          </w:p>
        </w:tc>
        <w:tc>
          <w:tcPr>
            <w:tcW w:w="1417" w:type="dxa"/>
          </w:tcPr>
          <w:p w14:paraId="5AE91096" w14:textId="77777777" w:rsidR="00E34A6C" w:rsidRPr="00A0668A" w:rsidRDefault="00E34A6C" w:rsidP="00030F99">
            <w:pPr>
              <w:jc w:val="both"/>
              <w:rPr>
                <w:rFonts w:cs="Arial"/>
              </w:rPr>
            </w:pPr>
          </w:p>
        </w:tc>
      </w:tr>
      <w:tr w:rsidR="00E34A6C" w:rsidRPr="00A0668A" w14:paraId="1426D471" w14:textId="77777777" w:rsidTr="00E34A6C">
        <w:tc>
          <w:tcPr>
            <w:tcW w:w="8222" w:type="dxa"/>
          </w:tcPr>
          <w:p w14:paraId="1925F9D1" w14:textId="77777777" w:rsidR="00E34A6C" w:rsidRPr="00A0668A" w:rsidRDefault="00E34A6C" w:rsidP="00030F99">
            <w:pPr>
              <w:jc w:val="both"/>
              <w:rPr>
                <w:rFonts w:cs="Arial"/>
              </w:rPr>
            </w:pPr>
            <w:r w:rsidRPr="00A0668A">
              <w:rPr>
                <w:rFonts w:cs="Arial"/>
              </w:rPr>
              <w:t>Environmental considerations are included (e.g., room changes, seating, travel routes, supervision points).</w:t>
            </w:r>
          </w:p>
        </w:tc>
        <w:tc>
          <w:tcPr>
            <w:tcW w:w="1417" w:type="dxa"/>
          </w:tcPr>
          <w:p w14:paraId="60ED8C28" w14:textId="77777777" w:rsidR="00E34A6C" w:rsidRPr="00A0668A" w:rsidRDefault="00E34A6C" w:rsidP="00030F99">
            <w:pPr>
              <w:jc w:val="both"/>
              <w:rPr>
                <w:rFonts w:cs="Arial"/>
              </w:rPr>
            </w:pPr>
          </w:p>
        </w:tc>
      </w:tr>
      <w:tr w:rsidR="00E34A6C" w:rsidRPr="00A0668A" w14:paraId="19BC103E" w14:textId="77777777" w:rsidTr="00E34A6C">
        <w:tc>
          <w:tcPr>
            <w:tcW w:w="8222" w:type="dxa"/>
          </w:tcPr>
          <w:p w14:paraId="30B0BAD5" w14:textId="77777777" w:rsidR="00E34A6C" w:rsidRPr="00A0668A" w:rsidRDefault="00E34A6C" w:rsidP="00030F99">
            <w:pPr>
              <w:jc w:val="both"/>
              <w:rPr>
                <w:rFonts w:cs="Arial"/>
              </w:rPr>
            </w:pPr>
            <w:r w:rsidRPr="00A0668A">
              <w:rPr>
                <w:rFonts w:cs="Arial"/>
              </w:rPr>
              <w:t>Strategies consider emotional regulation, relational support, and SEND needs where relevant.</w:t>
            </w:r>
          </w:p>
        </w:tc>
        <w:tc>
          <w:tcPr>
            <w:tcW w:w="1417" w:type="dxa"/>
          </w:tcPr>
          <w:p w14:paraId="06FC57AC" w14:textId="77777777" w:rsidR="00E34A6C" w:rsidRPr="00A0668A" w:rsidRDefault="00E34A6C" w:rsidP="00030F99">
            <w:pPr>
              <w:jc w:val="both"/>
              <w:rPr>
                <w:rFonts w:cs="Arial"/>
              </w:rPr>
            </w:pPr>
          </w:p>
        </w:tc>
      </w:tr>
      <w:tr w:rsidR="00E34A6C" w:rsidRPr="00A0668A" w14:paraId="463417A1" w14:textId="77777777" w:rsidTr="00E34A6C">
        <w:tc>
          <w:tcPr>
            <w:tcW w:w="8222" w:type="dxa"/>
          </w:tcPr>
          <w:p w14:paraId="5EC7DB2F" w14:textId="77777777" w:rsidR="00E34A6C" w:rsidRPr="00A0668A" w:rsidRDefault="00E34A6C" w:rsidP="00030F99">
            <w:pPr>
              <w:jc w:val="both"/>
              <w:rPr>
                <w:rFonts w:cs="Arial"/>
              </w:rPr>
            </w:pPr>
            <w:r w:rsidRPr="00A0668A">
              <w:rPr>
                <w:rFonts w:cs="Arial"/>
              </w:rPr>
              <w:t>Impact and effectiveness of control measures are regularly monitored and recorded.</w:t>
            </w:r>
          </w:p>
        </w:tc>
        <w:tc>
          <w:tcPr>
            <w:tcW w:w="1417" w:type="dxa"/>
          </w:tcPr>
          <w:p w14:paraId="343090E9" w14:textId="77777777" w:rsidR="00E34A6C" w:rsidRPr="00A0668A" w:rsidRDefault="00E34A6C" w:rsidP="00030F99">
            <w:pPr>
              <w:jc w:val="both"/>
              <w:rPr>
                <w:rFonts w:cs="Arial"/>
              </w:rPr>
            </w:pPr>
          </w:p>
        </w:tc>
      </w:tr>
      <w:tr w:rsidR="00E34A6C" w:rsidRPr="00A0668A" w14:paraId="33E98DA4" w14:textId="77777777" w:rsidTr="00E34A6C">
        <w:tc>
          <w:tcPr>
            <w:tcW w:w="9639" w:type="dxa"/>
            <w:gridSpan w:val="2"/>
            <w:shd w:val="clear" w:color="auto" w:fill="F2F2F2" w:themeFill="background1" w:themeFillShade="F2"/>
          </w:tcPr>
          <w:p w14:paraId="577B6549" w14:textId="77777777" w:rsidR="00E34A6C" w:rsidRPr="00A0668A" w:rsidRDefault="00E34A6C" w:rsidP="00030F99">
            <w:pPr>
              <w:jc w:val="both"/>
              <w:rPr>
                <w:rFonts w:cs="Arial"/>
              </w:rPr>
            </w:pPr>
            <w:r w:rsidRPr="00A0668A">
              <w:rPr>
                <w:rFonts w:cs="Arial"/>
                <w:b/>
                <w:bCs/>
              </w:rPr>
              <w:t>Communication &amp; Sharing</w:t>
            </w:r>
          </w:p>
        </w:tc>
      </w:tr>
      <w:tr w:rsidR="00E34A6C" w:rsidRPr="00A0668A" w14:paraId="63ACF5DF" w14:textId="77777777" w:rsidTr="00E34A6C">
        <w:tc>
          <w:tcPr>
            <w:tcW w:w="8222" w:type="dxa"/>
          </w:tcPr>
          <w:p w14:paraId="21EBAA8A" w14:textId="77777777" w:rsidR="00E34A6C" w:rsidRPr="00A0668A" w:rsidRDefault="00E34A6C" w:rsidP="00030F99">
            <w:pPr>
              <w:jc w:val="both"/>
              <w:rPr>
                <w:rFonts w:cs="Arial"/>
              </w:rPr>
            </w:pPr>
            <w:r w:rsidRPr="00A0668A">
              <w:rPr>
                <w:rFonts w:cs="Arial"/>
              </w:rPr>
              <w:lastRenderedPageBreak/>
              <w:t>The document and/or key aspects are shared clearly with the relevant members of staff, including temporary/supply staff where appropriate.</w:t>
            </w:r>
          </w:p>
        </w:tc>
        <w:tc>
          <w:tcPr>
            <w:tcW w:w="1417" w:type="dxa"/>
          </w:tcPr>
          <w:p w14:paraId="68FA416E" w14:textId="77777777" w:rsidR="00E34A6C" w:rsidRPr="00A0668A" w:rsidRDefault="00E34A6C" w:rsidP="00030F99">
            <w:pPr>
              <w:jc w:val="both"/>
              <w:rPr>
                <w:rFonts w:cs="Arial"/>
              </w:rPr>
            </w:pPr>
          </w:p>
        </w:tc>
      </w:tr>
      <w:tr w:rsidR="00E34A6C" w:rsidRPr="00A0668A" w14:paraId="286DFA12" w14:textId="77777777" w:rsidTr="00E34A6C">
        <w:tc>
          <w:tcPr>
            <w:tcW w:w="8222" w:type="dxa"/>
          </w:tcPr>
          <w:p w14:paraId="7D614ED7" w14:textId="77777777" w:rsidR="00E34A6C" w:rsidRPr="00A0668A" w:rsidRDefault="00E34A6C" w:rsidP="00030F99">
            <w:pPr>
              <w:tabs>
                <w:tab w:val="left" w:pos="3644"/>
              </w:tabs>
              <w:jc w:val="both"/>
              <w:rPr>
                <w:rFonts w:cs="Arial"/>
              </w:rPr>
            </w:pPr>
            <w:r w:rsidRPr="00A0668A">
              <w:rPr>
                <w:rFonts w:cs="Arial"/>
              </w:rPr>
              <w:t>Shared with parents/carers and signed (where appropriate).</w:t>
            </w:r>
          </w:p>
        </w:tc>
        <w:tc>
          <w:tcPr>
            <w:tcW w:w="1417" w:type="dxa"/>
          </w:tcPr>
          <w:p w14:paraId="191A7E5A" w14:textId="77777777" w:rsidR="00E34A6C" w:rsidRPr="00A0668A" w:rsidRDefault="00E34A6C" w:rsidP="00030F99">
            <w:pPr>
              <w:jc w:val="both"/>
              <w:rPr>
                <w:rFonts w:cs="Arial"/>
              </w:rPr>
            </w:pPr>
          </w:p>
        </w:tc>
      </w:tr>
      <w:tr w:rsidR="00E34A6C" w:rsidRPr="00A0668A" w14:paraId="2A69B501" w14:textId="77777777" w:rsidTr="00E34A6C">
        <w:tc>
          <w:tcPr>
            <w:tcW w:w="8222" w:type="dxa"/>
          </w:tcPr>
          <w:p w14:paraId="1E1F40EF" w14:textId="77777777" w:rsidR="00E34A6C" w:rsidRPr="00A0668A" w:rsidRDefault="00E34A6C" w:rsidP="00030F99">
            <w:pPr>
              <w:tabs>
                <w:tab w:val="left" w:pos="3644"/>
              </w:tabs>
              <w:jc w:val="both"/>
              <w:rPr>
                <w:rFonts w:cs="Arial"/>
              </w:rPr>
            </w:pPr>
            <w:r w:rsidRPr="00A0668A">
              <w:rPr>
                <w:rFonts w:cs="Arial"/>
              </w:rPr>
              <w:t>Child/young person signature (if appropriate).</w:t>
            </w:r>
          </w:p>
        </w:tc>
        <w:tc>
          <w:tcPr>
            <w:tcW w:w="1417" w:type="dxa"/>
          </w:tcPr>
          <w:p w14:paraId="300AD3BD" w14:textId="77777777" w:rsidR="00E34A6C" w:rsidRPr="00A0668A" w:rsidRDefault="00E34A6C" w:rsidP="00030F99">
            <w:pPr>
              <w:jc w:val="both"/>
              <w:rPr>
                <w:rFonts w:cs="Arial"/>
              </w:rPr>
            </w:pPr>
          </w:p>
        </w:tc>
      </w:tr>
      <w:tr w:rsidR="00E34A6C" w:rsidRPr="00A0668A" w14:paraId="7F8330F4" w14:textId="77777777" w:rsidTr="00E34A6C">
        <w:tc>
          <w:tcPr>
            <w:tcW w:w="8222" w:type="dxa"/>
          </w:tcPr>
          <w:p w14:paraId="3451BBCF" w14:textId="77777777" w:rsidR="00E34A6C" w:rsidRPr="00A0668A" w:rsidRDefault="00E34A6C" w:rsidP="00030F99">
            <w:pPr>
              <w:tabs>
                <w:tab w:val="left" w:pos="3644"/>
              </w:tabs>
              <w:jc w:val="both"/>
              <w:rPr>
                <w:rFonts w:cs="Arial"/>
              </w:rPr>
            </w:pPr>
            <w:r w:rsidRPr="00A0668A">
              <w:rPr>
                <w:rFonts w:cs="Arial"/>
              </w:rPr>
              <w:t xml:space="preserve">Clear instructions have been shared with staff regarding: </w:t>
            </w:r>
          </w:p>
          <w:p w14:paraId="3E9EC2E0" w14:textId="77777777" w:rsidR="00E34A6C" w:rsidRPr="00A0668A" w:rsidRDefault="00E34A6C" w:rsidP="00030F99">
            <w:pPr>
              <w:numPr>
                <w:ilvl w:val="0"/>
                <w:numId w:val="39"/>
              </w:numPr>
              <w:tabs>
                <w:tab w:val="left" w:pos="3644"/>
              </w:tabs>
              <w:jc w:val="both"/>
              <w:rPr>
                <w:rFonts w:cs="Arial"/>
              </w:rPr>
            </w:pPr>
            <w:r w:rsidRPr="00A0668A">
              <w:rPr>
                <w:rFonts w:cs="Arial"/>
              </w:rPr>
              <w:t>When to escalate</w:t>
            </w:r>
          </w:p>
          <w:p w14:paraId="6BA6DA92" w14:textId="77777777" w:rsidR="00E34A6C" w:rsidRPr="00A0668A" w:rsidRDefault="00E34A6C" w:rsidP="00030F99">
            <w:pPr>
              <w:numPr>
                <w:ilvl w:val="0"/>
                <w:numId w:val="39"/>
              </w:numPr>
              <w:tabs>
                <w:tab w:val="left" w:pos="3644"/>
              </w:tabs>
              <w:jc w:val="both"/>
              <w:rPr>
                <w:rFonts w:cs="Arial"/>
              </w:rPr>
            </w:pPr>
            <w:r w:rsidRPr="00A0668A">
              <w:rPr>
                <w:rFonts w:cs="Arial"/>
              </w:rPr>
              <w:t>Whom to notify</w:t>
            </w:r>
          </w:p>
          <w:p w14:paraId="7B1C1303" w14:textId="77777777" w:rsidR="00E34A6C" w:rsidRPr="00A0668A" w:rsidRDefault="00E34A6C" w:rsidP="00030F99">
            <w:pPr>
              <w:numPr>
                <w:ilvl w:val="0"/>
                <w:numId w:val="39"/>
              </w:numPr>
              <w:tabs>
                <w:tab w:val="left" w:pos="3644"/>
              </w:tabs>
              <w:jc w:val="both"/>
              <w:rPr>
                <w:rFonts w:cs="Arial"/>
              </w:rPr>
            </w:pPr>
            <w:r w:rsidRPr="00A0668A">
              <w:rPr>
                <w:rFonts w:cs="Arial"/>
              </w:rPr>
              <w:t>How to record emerging concerns</w:t>
            </w:r>
          </w:p>
        </w:tc>
        <w:tc>
          <w:tcPr>
            <w:tcW w:w="1417" w:type="dxa"/>
          </w:tcPr>
          <w:p w14:paraId="7F126394" w14:textId="77777777" w:rsidR="00E34A6C" w:rsidRPr="00A0668A" w:rsidRDefault="00E34A6C" w:rsidP="00030F99">
            <w:pPr>
              <w:jc w:val="both"/>
              <w:rPr>
                <w:rFonts w:cs="Arial"/>
              </w:rPr>
            </w:pPr>
          </w:p>
        </w:tc>
      </w:tr>
      <w:tr w:rsidR="00E34A6C" w:rsidRPr="00A0668A" w14:paraId="1F24BA0C" w14:textId="77777777" w:rsidTr="00E34A6C">
        <w:tc>
          <w:tcPr>
            <w:tcW w:w="9639" w:type="dxa"/>
            <w:gridSpan w:val="2"/>
            <w:shd w:val="clear" w:color="auto" w:fill="F2F2F2" w:themeFill="background1" w:themeFillShade="F2"/>
          </w:tcPr>
          <w:p w14:paraId="66F9FB25" w14:textId="77777777" w:rsidR="00E34A6C" w:rsidRPr="00A0668A" w:rsidRDefault="00E34A6C" w:rsidP="00030F99">
            <w:pPr>
              <w:jc w:val="both"/>
              <w:rPr>
                <w:rFonts w:cs="Arial"/>
              </w:rPr>
            </w:pPr>
            <w:r w:rsidRPr="00A0668A">
              <w:rPr>
                <w:rFonts w:cs="Arial"/>
                <w:b/>
                <w:bCs/>
              </w:rPr>
              <w:t>Review Cycle &amp; Monitoring</w:t>
            </w:r>
          </w:p>
        </w:tc>
      </w:tr>
      <w:tr w:rsidR="00E34A6C" w:rsidRPr="00A0668A" w14:paraId="1B524734" w14:textId="77777777" w:rsidTr="00E34A6C">
        <w:tc>
          <w:tcPr>
            <w:tcW w:w="8222" w:type="dxa"/>
          </w:tcPr>
          <w:p w14:paraId="5F021EA5" w14:textId="77777777" w:rsidR="00E34A6C" w:rsidRPr="00A0668A" w:rsidRDefault="00E34A6C" w:rsidP="00030F99">
            <w:pPr>
              <w:tabs>
                <w:tab w:val="left" w:pos="3644"/>
              </w:tabs>
              <w:jc w:val="both"/>
              <w:rPr>
                <w:rFonts w:cs="Arial"/>
                <w:b/>
                <w:bCs/>
              </w:rPr>
            </w:pPr>
            <w:r w:rsidRPr="00A0668A">
              <w:rPr>
                <w:rFonts w:cs="Arial"/>
              </w:rPr>
              <w:t>Review date set (minimum half-termly).</w:t>
            </w:r>
          </w:p>
        </w:tc>
        <w:tc>
          <w:tcPr>
            <w:tcW w:w="1417" w:type="dxa"/>
          </w:tcPr>
          <w:p w14:paraId="6F5E9A4C" w14:textId="77777777" w:rsidR="00E34A6C" w:rsidRPr="00A0668A" w:rsidRDefault="00E34A6C" w:rsidP="00030F99">
            <w:pPr>
              <w:jc w:val="both"/>
              <w:rPr>
                <w:rFonts w:cs="Arial"/>
              </w:rPr>
            </w:pPr>
          </w:p>
        </w:tc>
      </w:tr>
      <w:tr w:rsidR="00E34A6C" w:rsidRPr="00A0668A" w14:paraId="50D80B70" w14:textId="77777777" w:rsidTr="00E34A6C">
        <w:tc>
          <w:tcPr>
            <w:tcW w:w="8222" w:type="dxa"/>
          </w:tcPr>
          <w:p w14:paraId="3E825774" w14:textId="77777777" w:rsidR="00E34A6C" w:rsidRPr="00A0668A" w:rsidRDefault="00E34A6C" w:rsidP="00030F99">
            <w:pPr>
              <w:tabs>
                <w:tab w:val="left" w:pos="3644"/>
              </w:tabs>
              <w:jc w:val="both"/>
              <w:rPr>
                <w:rFonts w:cs="Arial"/>
              </w:rPr>
            </w:pPr>
            <w:r w:rsidRPr="00A0668A">
              <w:rPr>
                <w:rFonts w:cs="Arial"/>
              </w:rPr>
              <w:t xml:space="preserve">Interim reviews are undertaken promptly if: </w:t>
            </w:r>
          </w:p>
          <w:p w14:paraId="2961D482" w14:textId="77777777" w:rsidR="00E34A6C" w:rsidRPr="00A0668A" w:rsidRDefault="00E34A6C" w:rsidP="00030F99">
            <w:pPr>
              <w:numPr>
                <w:ilvl w:val="0"/>
                <w:numId w:val="40"/>
              </w:numPr>
              <w:tabs>
                <w:tab w:val="left" w:pos="3644"/>
              </w:tabs>
              <w:jc w:val="both"/>
              <w:rPr>
                <w:rFonts w:cs="Arial"/>
              </w:rPr>
            </w:pPr>
            <w:r w:rsidRPr="00A0668A">
              <w:rPr>
                <w:rFonts w:cs="Arial"/>
              </w:rPr>
              <w:t>New concerns emerge</w:t>
            </w:r>
          </w:p>
          <w:p w14:paraId="29225120" w14:textId="77777777" w:rsidR="00E34A6C" w:rsidRPr="00A0668A" w:rsidRDefault="00E34A6C" w:rsidP="00030F99">
            <w:pPr>
              <w:numPr>
                <w:ilvl w:val="0"/>
                <w:numId w:val="40"/>
              </w:numPr>
              <w:tabs>
                <w:tab w:val="left" w:pos="3644"/>
              </w:tabs>
              <w:jc w:val="both"/>
              <w:rPr>
                <w:rFonts w:cs="Arial"/>
              </w:rPr>
            </w:pPr>
            <w:r w:rsidRPr="00A0668A">
              <w:rPr>
                <w:rFonts w:cs="Arial"/>
              </w:rPr>
              <w:t>The risk level increases</w:t>
            </w:r>
          </w:p>
          <w:p w14:paraId="248F008F" w14:textId="77777777" w:rsidR="00E34A6C" w:rsidRPr="00A0668A" w:rsidRDefault="00E34A6C" w:rsidP="00030F99">
            <w:pPr>
              <w:numPr>
                <w:ilvl w:val="0"/>
                <w:numId w:val="40"/>
              </w:numPr>
              <w:tabs>
                <w:tab w:val="left" w:pos="3644"/>
              </w:tabs>
              <w:jc w:val="both"/>
              <w:rPr>
                <w:rFonts w:cs="Arial"/>
              </w:rPr>
            </w:pPr>
            <w:r w:rsidRPr="00A0668A">
              <w:rPr>
                <w:rFonts w:cs="Arial"/>
              </w:rPr>
              <w:t>Multi</w:t>
            </w:r>
            <w:r w:rsidRPr="00A0668A">
              <w:rPr>
                <w:rFonts w:cs="Arial"/>
              </w:rPr>
              <w:noBreakHyphen/>
              <w:t>agency guidance changes</w:t>
            </w:r>
          </w:p>
        </w:tc>
        <w:tc>
          <w:tcPr>
            <w:tcW w:w="1417" w:type="dxa"/>
          </w:tcPr>
          <w:p w14:paraId="1D152FD0" w14:textId="77777777" w:rsidR="00E34A6C" w:rsidRPr="00A0668A" w:rsidRDefault="00E34A6C" w:rsidP="00030F99">
            <w:pPr>
              <w:jc w:val="both"/>
              <w:rPr>
                <w:rFonts w:cs="Arial"/>
              </w:rPr>
            </w:pPr>
          </w:p>
        </w:tc>
      </w:tr>
      <w:tr w:rsidR="00E34A6C" w:rsidRPr="00A0668A" w14:paraId="73C8FA88" w14:textId="77777777" w:rsidTr="00E34A6C">
        <w:tc>
          <w:tcPr>
            <w:tcW w:w="8222" w:type="dxa"/>
          </w:tcPr>
          <w:p w14:paraId="0B3BAF77" w14:textId="77777777" w:rsidR="00E34A6C" w:rsidRPr="00A0668A" w:rsidRDefault="00E34A6C" w:rsidP="00030F99">
            <w:pPr>
              <w:tabs>
                <w:tab w:val="left" w:pos="3644"/>
              </w:tabs>
              <w:jc w:val="both"/>
              <w:rPr>
                <w:rFonts w:cs="Arial"/>
              </w:rPr>
            </w:pPr>
            <w:r w:rsidRPr="00A0668A">
              <w:rPr>
                <w:rFonts w:cs="Arial"/>
              </w:rPr>
              <w:t>Updated documents are shared with relevant staff and agencies and uploaded securely i.e. Arbor or CPOMS.</w:t>
            </w:r>
          </w:p>
        </w:tc>
        <w:tc>
          <w:tcPr>
            <w:tcW w:w="1417" w:type="dxa"/>
          </w:tcPr>
          <w:p w14:paraId="0BC731AA" w14:textId="77777777" w:rsidR="00E34A6C" w:rsidRPr="00A0668A" w:rsidRDefault="00E34A6C" w:rsidP="00030F99">
            <w:pPr>
              <w:jc w:val="both"/>
              <w:rPr>
                <w:rFonts w:cs="Arial"/>
              </w:rPr>
            </w:pPr>
          </w:p>
        </w:tc>
      </w:tr>
      <w:tr w:rsidR="00E34A6C" w:rsidRPr="00A0668A" w14:paraId="3943FF54" w14:textId="77777777" w:rsidTr="00E34A6C">
        <w:tc>
          <w:tcPr>
            <w:tcW w:w="8222" w:type="dxa"/>
          </w:tcPr>
          <w:p w14:paraId="004020F5" w14:textId="77777777" w:rsidR="00E34A6C" w:rsidRPr="00A0668A" w:rsidRDefault="00E34A6C" w:rsidP="00030F99">
            <w:pPr>
              <w:tabs>
                <w:tab w:val="left" w:pos="3644"/>
              </w:tabs>
              <w:jc w:val="both"/>
              <w:rPr>
                <w:rFonts w:cs="Arial"/>
              </w:rPr>
            </w:pPr>
            <w:r w:rsidRPr="00A0668A">
              <w:rPr>
                <w:rFonts w:cs="Arial"/>
              </w:rPr>
              <w:t>Parent/carer and child voice revisited at each review (where appropriate).</w:t>
            </w:r>
          </w:p>
        </w:tc>
        <w:tc>
          <w:tcPr>
            <w:tcW w:w="1417" w:type="dxa"/>
          </w:tcPr>
          <w:p w14:paraId="373CF9B2" w14:textId="77777777" w:rsidR="00E34A6C" w:rsidRPr="00A0668A" w:rsidRDefault="00E34A6C" w:rsidP="00030F99">
            <w:pPr>
              <w:jc w:val="both"/>
              <w:rPr>
                <w:rFonts w:cs="Arial"/>
              </w:rPr>
            </w:pPr>
          </w:p>
        </w:tc>
      </w:tr>
      <w:tr w:rsidR="00E34A6C" w:rsidRPr="00A0668A" w14:paraId="45545278" w14:textId="77777777" w:rsidTr="00E34A6C">
        <w:tc>
          <w:tcPr>
            <w:tcW w:w="8222" w:type="dxa"/>
          </w:tcPr>
          <w:p w14:paraId="00A6FD54" w14:textId="77777777" w:rsidR="00E34A6C" w:rsidRPr="00A0668A" w:rsidRDefault="00E34A6C" w:rsidP="00030F99">
            <w:pPr>
              <w:tabs>
                <w:tab w:val="left" w:pos="3644"/>
              </w:tabs>
              <w:jc w:val="both"/>
              <w:rPr>
                <w:rFonts w:cs="Arial"/>
              </w:rPr>
            </w:pPr>
            <w:r w:rsidRPr="00A0668A">
              <w:rPr>
                <w:rFonts w:cs="Arial"/>
              </w:rPr>
              <w:t>Control measures and supervision arrangements are evaluated for effectiveness and adjusted accordingly.</w:t>
            </w:r>
          </w:p>
        </w:tc>
        <w:tc>
          <w:tcPr>
            <w:tcW w:w="1417" w:type="dxa"/>
          </w:tcPr>
          <w:p w14:paraId="215141C1" w14:textId="77777777" w:rsidR="00E34A6C" w:rsidRPr="00A0668A" w:rsidRDefault="00E34A6C" w:rsidP="00030F99">
            <w:pPr>
              <w:jc w:val="both"/>
              <w:rPr>
                <w:rFonts w:cs="Arial"/>
              </w:rPr>
            </w:pPr>
          </w:p>
        </w:tc>
      </w:tr>
      <w:tr w:rsidR="00E34A6C" w:rsidRPr="00A0668A" w14:paraId="67669E9D" w14:textId="77777777" w:rsidTr="00E34A6C">
        <w:tc>
          <w:tcPr>
            <w:tcW w:w="9639" w:type="dxa"/>
            <w:gridSpan w:val="2"/>
            <w:shd w:val="clear" w:color="auto" w:fill="F2F2F2" w:themeFill="background1" w:themeFillShade="F2"/>
          </w:tcPr>
          <w:p w14:paraId="4EECA444" w14:textId="77777777" w:rsidR="00E34A6C" w:rsidRPr="00A0668A" w:rsidRDefault="00E34A6C" w:rsidP="00030F99">
            <w:pPr>
              <w:jc w:val="both"/>
              <w:rPr>
                <w:rFonts w:cs="Arial"/>
              </w:rPr>
            </w:pPr>
            <w:r w:rsidRPr="00A0668A">
              <w:rPr>
                <w:rFonts w:cs="Arial"/>
                <w:b/>
                <w:bCs/>
              </w:rPr>
              <w:t>Leadership Oversight &amp; Sign-Off</w:t>
            </w:r>
          </w:p>
        </w:tc>
      </w:tr>
      <w:tr w:rsidR="00E34A6C" w:rsidRPr="00A0668A" w14:paraId="3AE83C85" w14:textId="77777777" w:rsidTr="00E34A6C">
        <w:tc>
          <w:tcPr>
            <w:tcW w:w="8222" w:type="dxa"/>
          </w:tcPr>
          <w:p w14:paraId="66DFEC09" w14:textId="77777777" w:rsidR="00E34A6C" w:rsidRPr="00A0668A" w:rsidRDefault="00E34A6C" w:rsidP="00030F99">
            <w:pPr>
              <w:tabs>
                <w:tab w:val="left" w:pos="3644"/>
              </w:tabs>
              <w:jc w:val="both"/>
              <w:rPr>
                <w:rFonts w:cs="Arial"/>
              </w:rPr>
            </w:pPr>
            <w:r w:rsidRPr="00A0668A">
              <w:rPr>
                <w:rFonts w:cs="Arial"/>
              </w:rPr>
              <w:t>Staff member leading the risk assessment development sign-off included.</w:t>
            </w:r>
          </w:p>
        </w:tc>
        <w:tc>
          <w:tcPr>
            <w:tcW w:w="1417" w:type="dxa"/>
          </w:tcPr>
          <w:p w14:paraId="376F10E7" w14:textId="77777777" w:rsidR="00E34A6C" w:rsidRPr="00A0668A" w:rsidRDefault="00E34A6C" w:rsidP="00030F99">
            <w:pPr>
              <w:jc w:val="both"/>
              <w:rPr>
                <w:rFonts w:cs="Arial"/>
              </w:rPr>
            </w:pPr>
          </w:p>
        </w:tc>
      </w:tr>
      <w:tr w:rsidR="00E34A6C" w:rsidRPr="00A0668A" w14:paraId="42F5340D" w14:textId="77777777" w:rsidTr="00E34A6C">
        <w:tc>
          <w:tcPr>
            <w:tcW w:w="8222" w:type="dxa"/>
          </w:tcPr>
          <w:p w14:paraId="7A66828B" w14:textId="77777777" w:rsidR="00E34A6C" w:rsidRPr="00A0668A" w:rsidRDefault="00E34A6C" w:rsidP="00030F99">
            <w:pPr>
              <w:tabs>
                <w:tab w:val="left" w:pos="3644"/>
              </w:tabs>
              <w:jc w:val="both"/>
              <w:rPr>
                <w:rFonts w:cs="Arial"/>
              </w:rPr>
            </w:pPr>
            <w:r w:rsidRPr="00A0668A">
              <w:rPr>
                <w:rFonts w:cs="Arial"/>
              </w:rPr>
              <w:t xml:space="preserve">Headteacher sign-off throughout i.e. initial plan and subsequent reviews. </w:t>
            </w:r>
          </w:p>
        </w:tc>
        <w:tc>
          <w:tcPr>
            <w:tcW w:w="1417" w:type="dxa"/>
          </w:tcPr>
          <w:p w14:paraId="49AB1298" w14:textId="77777777" w:rsidR="00E34A6C" w:rsidRPr="00A0668A" w:rsidRDefault="00E34A6C" w:rsidP="00030F99">
            <w:pPr>
              <w:jc w:val="both"/>
              <w:rPr>
                <w:rFonts w:cs="Arial"/>
              </w:rPr>
            </w:pPr>
          </w:p>
        </w:tc>
      </w:tr>
    </w:tbl>
    <w:p w14:paraId="53DAA09A" w14:textId="77777777" w:rsidR="00E34A6C" w:rsidRPr="00A0668A" w:rsidRDefault="00E34A6C" w:rsidP="00030F99">
      <w:pPr>
        <w:jc w:val="both"/>
        <w:rPr>
          <w:rFonts w:cs="Arial"/>
        </w:rPr>
      </w:pPr>
    </w:p>
    <w:p w14:paraId="05501189" w14:textId="77777777" w:rsidR="00E34A6C" w:rsidRPr="00A0668A" w:rsidRDefault="00E34A6C" w:rsidP="00030F99">
      <w:pPr>
        <w:jc w:val="both"/>
        <w:rPr>
          <w:rFonts w:cs="Arial"/>
        </w:rPr>
      </w:pPr>
    </w:p>
    <w:p w14:paraId="6BBD6339" w14:textId="77777777" w:rsidR="00E34A6C" w:rsidRPr="00A0668A" w:rsidRDefault="00E34A6C" w:rsidP="00030F99">
      <w:pPr>
        <w:spacing w:before="64"/>
        <w:jc w:val="both"/>
        <w:rPr>
          <w:rFonts w:cs="Arial"/>
          <w:bCs/>
        </w:rPr>
      </w:pPr>
      <w:r w:rsidRPr="00A0668A">
        <w:rPr>
          <w:rFonts w:cs="Arial"/>
          <w:bCs/>
        </w:rPr>
        <w:tab/>
      </w:r>
    </w:p>
    <w:p w14:paraId="5B947339" w14:textId="77777777" w:rsidR="00E34A6C" w:rsidRPr="00A0668A" w:rsidRDefault="00E34A6C" w:rsidP="00030F99">
      <w:pPr>
        <w:spacing w:before="64"/>
        <w:jc w:val="both"/>
        <w:rPr>
          <w:rFonts w:cs="Arial"/>
          <w:bCs/>
        </w:rPr>
      </w:pPr>
    </w:p>
    <w:p w14:paraId="402696DC" w14:textId="77777777" w:rsidR="00E34A6C" w:rsidRPr="00A0668A" w:rsidRDefault="00E34A6C" w:rsidP="00030F99">
      <w:pPr>
        <w:jc w:val="both"/>
        <w:rPr>
          <w:rFonts w:cs="Arial"/>
        </w:rPr>
      </w:pPr>
    </w:p>
    <w:sectPr w:rsidR="00E34A6C" w:rsidRPr="00A0668A">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F6687" w14:textId="77777777" w:rsidR="00B017A2" w:rsidRDefault="00B017A2" w:rsidP="007F3D44">
      <w:pPr>
        <w:spacing w:after="0" w:line="240" w:lineRule="auto"/>
      </w:pPr>
      <w:r>
        <w:separator/>
      </w:r>
    </w:p>
  </w:endnote>
  <w:endnote w:type="continuationSeparator" w:id="0">
    <w:p w14:paraId="6A2F025C" w14:textId="77777777" w:rsidR="00B017A2" w:rsidRDefault="00B017A2" w:rsidP="007F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Gill Sans MT">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7464122"/>
      <w:docPartObj>
        <w:docPartGallery w:val="Page Numbers (Bottom of Page)"/>
        <w:docPartUnique/>
      </w:docPartObj>
    </w:sdtPr>
    <w:sdtEndPr/>
    <w:sdtContent>
      <w:sdt>
        <w:sdtPr>
          <w:id w:val="1675678505"/>
          <w:docPartObj>
            <w:docPartGallery w:val="Page Numbers (Top of Page)"/>
            <w:docPartUnique/>
          </w:docPartObj>
        </w:sdtPr>
        <w:sdtEndPr/>
        <w:sdtContent>
          <w:p w14:paraId="14D4E4F7" w14:textId="658FAAEC" w:rsidR="001652DE" w:rsidRDefault="007F3D44" w:rsidP="00C70C2C">
            <w:pPr>
              <w:pStyle w:val="NoSpacing"/>
              <w:jc w:val="center"/>
            </w:pPr>
            <w:r w:rsidRPr="003D2F8C">
              <w:rPr>
                <w:rFonts w:cs="Arial"/>
                <w:sz w:val="20"/>
              </w:rPr>
              <w:t xml:space="preserve">Page </w:t>
            </w:r>
            <w:r w:rsidRPr="003D2F8C">
              <w:rPr>
                <w:rFonts w:cs="Arial"/>
                <w:b/>
                <w:sz w:val="20"/>
              </w:rPr>
              <w:fldChar w:fldCharType="begin"/>
            </w:r>
            <w:r w:rsidRPr="003D2F8C">
              <w:rPr>
                <w:rFonts w:cs="Arial"/>
                <w:b/>
                <w:sz w:val="20"/>
              </w:rPr>
              <w:instrText xml:space="preserve"> PAGE </w:instrText>
            </w:r>
            <w:r w:rsidRPr="003D2F8C">
              <w:rPr>
                <w:rFonts w:cs="Arial"/>
                <w:b/>
                <w:sz w:val="20"/>
              </w:rPr>
              <w:fldChar w:fldCharType="separate"/>
            </w:r>
            <w:r w:rsidR="001C1345">
              <w:rPr>
                <w:rFonts w:cs="Arial"/>
                <w:b/>
                <w:noProof/>
                <w:sz w:val="20"/>
              </w:rPr>
              <w:t>4</w:t>
            </w:r>
            <w:r w:rsidRPr="003D2F8C">
              <w:rPr>
                <w:rFonts w:cs="Arial"/>
                <w:b/>
                <w:sz w:val="20"/>
              </w:rPr>
              <w:fldChar w:fldCharType="end"/>
            </w:r>
            <w:r w:rsidRPr="003D2F8C">
              <w:rPr>
                <w:rFonts w:cs="Arial"/>
                <w:sz w:val="20"/>
              </w:rPr>
              <w:t xml:space="preserve"> of </w:t>
            </w:r>
            <w:r w:rsidRPr="003D2F8C">
              <w:rPr>
                <w:rFonts w:cs="Arial"/>
                <w:b/>
                <w:sz w:val="20"/>
              </w:rPr>
              <w:fldChar w:fldCharType="begin"/>
            </w:r>
            <w:r w:rsidRPr="003D2F8C">
              <w:rPr>
                <w:rFonts w:cs="Arial"/>
                <w:b/>
                <w:sz w:val="20"/>
              </w:rPr>
              <w:instrText xml:space="preserve"> NUMPAGES  </w:instrText>
            </w:r>
            <w:r w:rsidRPr="003D2F8C">
              <w:rPr>
                <w:rFonts w:cs="Arial"/>
                <w:b/>
                <w:sz w:val="20"/>
              </w:rPr>
              <w:fldChar w:fldCharType="separate"/>
            </w:r>
            <w:r w:rsidR="001C1345">
              <w:rPr>
                <w:rFonts w:cs="Arial"/>
                <w:b/>
                <w:noProof/>
                <w:sz w:val="20"/>
              </w:rPr>
              <w:t>4</w:t>
            </w:r>
            <w:r w:rsidRPr="003D2F8C">
              <w:rPr>
                <w:rFonts w:cs="Arial"/>
                <w:b/>
                <w:sz w:val="20"/>
              </w:rPr>
              <w:fldChar w:fldCharType="end"/>
            </w:r>
          </w:p>
        </w:sdtContent>
      </w:sdt>
    </w:sdtContent>
  </w:sdt>
  <w:p w14:paraId="4660A4AF" w14:textId="77777777" w:rsidR="001652DE" w:rsidRDefault="001652DE" w:rsidP="00C70C2C">
    <w:pPr>
      <w:pStyle w:val="Footer"/>
      <w:rPr>
        <w:rFonts w:cs="Arial"/>
        <w:color w:val="000000"/>
        <w:sz w:val="14"/>
      </w:rPr>
    </w:pPr>
  </w:p>
  <w:p w14:paraId="418E860E" w14:textId="77777777" w:rsidR="0025234F" w:rsidRDefault="0025234F" w:rsidP="0025234F">
    <w:pPr>
      <w:pStyle w:val="Footer"/>
      <w:jc w:val="center"/>
      <w:rPr>
        <w:rFonts w:cs="Arial"/>
        <w:sz w:val="13"/>
        <w:szCs w:val="15"/>
        <w:lang w:val="en-US"/>
      </w:rPr>
    </w:pPr>
    <w:r w:rsidRPr="007711E2">
      <w:rPr>
        <w:rFonts w:cs="Arial"/>
        <w:sz w:val="13"/>
        <w:szCs w:val="15"/>
        <w:lang w:val="en-US"/>
      </w:rPr>
      <w:t xml:space="preserve">Reach South Academy Trust </w:t>
    </w:r>
    <w:r w:rsidRPr="007711E2">
      <w:rPr>
        <w:rFonts w:cs="Arial"/>
        <w:color w:val="000000"/>
        <w:sz w:val="13"/>
        <w:szCs w:val="15"/>
      </w:rPr>
      <w:t>is an exempt Charity in England and Wales</w:t>
    </w:r>
    <w:r w:rsidRPr="007711E2">
      <w:rPr>
        <w:rFonts w:cs="Arial"/>
        <w:sz w:val="13"/>
        <w:szCs w:val="15"/>
        <w:lang w:val="en-US"/>
      </w:rPr>
      <w:t xml:space="preserve">, Company Number 10151730 Registered office </w:t>
    </w:r>
  </w:p>
  <w:p w14:paraId="13B9A13B" w14:textId="77777777" w:rsidR="0025234F" w:rsidRPr="007711E2" w:rsidRDefault="0025234F" w:rsidP="0025234F">
    <w:pPr>
      <w:pStyle w:val="Footer"/>
      <w:jc w:val="center"/>
      <w:rPr>
        <w:rFonts w:cs="Arial"/>
        <w:sz w:val="13"/>
        <w:szCs w:val="15"/>
      </w:rPr>
    </w:pPr>
    <w:r w:rsidRPr="007711E2">
      <w:rPr>
        <w:rFonts w:cs="Arial"/>
        <w:sz w:val="13"/>
        <w:szCs w:val="15"/>
        <w:lang w:val="en-US"/>
      </w:rPr>
      <w:t>Address: </w:t>
    </w:r>
    <w:r w:rsidRPr="007711E2">
      <w:rPr>
        <w:rFonts w:cs="Arial"/>
        <w:sz w:val="13"/>
        <w:szCs w:val="15"/>
      </w:rPr>
      <w:t>Reach South Academy Trust, c/o UTC Plymouth, Park Avenue, Devonport, Plymouth, PL1 4RL</w:t>
    </w:r>
  </w:p>
  <w:p w14:paraId="049A95F5" w14:textId="32D0197A" w:rsidR="001652DE" w:rsidRPr="002A0DCD" w:rsidRDefault="001652DE" w:rsidP="0025234F">
    <w:pPr>
      <w:pStyle w:val="Footer"/>
      <w:ind w:left="-567" w:right="-572"/>
      <w:jc w:val="center"/>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C2485" w14:textId="77777777" w:rsidR="00B017A2" w:rsidRDefault="00B017A2" w:rsidP="007F3D44">
      <w:pPr>
        <w:spacing w:after="0" w:line="240" w:lineRule="auto"/>
      </w:pPr>
      <w:r>
        <w:separator/>
      </w:r>
    </w:p>
  </w:footnote>
  <w:footnote w:type="continuationSeparator" w:id="0">
    <w:p w14:paraId="6B4E1347" w14:textId="77777777" w:rsidR="00B017A2" w:rsidRDefault="00B017A2" w:rsidP="007F3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058634E" w14:paraId="2589A022" w14:textId="77777777" w:rsidTr="4058634E">
      <w:trPr>
        <w:trHeight w:val="300"/>
      </w:trPr>
      <w:tc>
        <w:tcPr>
          <w:tcW w:w="3005" w:type="dxa"/>
        </w:tcPr>
        <w:p w14:paraId="53DFE200" w14:textId="52487348" w:rsidR="4058634E" w:rsidRDefault="4058634E" w:rsidP="4058634E">
          <w:pPr>
            <w:pStyle w:val="Header"/>
            <w:ind w:left="-115"/>
          </w:pPr>
        </w:p>
      </w:tc>
      <w:tc>
        <w:tcPr>
          <w:tcW w:w="3005" w:type="dxa"/>
        </w:tcPr>
        <w:p w14:paraId="1E4CA862" w14:textId="31D91DA5" w:rsidR="4058634E" w:rsidRDefault="4058634E" w:rsidP="4058634E">
          <w:pPr>
            <w:pStyle w:val="Header"/>
            <w:jc w:val="center"/>
          </w:pPr>
        </w:p>
      </w:tc>
      <w:tc>
        <w:tcPr>
          <w:tcW w:w="3005" w:type="dxa"/>
        </w:tcPr>
        <w:p w14:paraId="1FE55121" w14:textId="76D83BAE" w:rsidR="4058634E" w:rsidRDefault="4058634E" w:rsidP="4058634E">
          <w:pPr>
            <w:pStyle w:val="Header"/>
            <w:ind w:right="-115"/>
            <w:jc w:val="right"/>
          </w:pPr>
        </w:p>
      </w:tc>
    </w:tr>
  </w:tbl>
  <w:p w14:paraId="11048C3E" w14:textId="477F515D" w:rsidR="4058634E" w:rsidRDefault="4058634E" w:rsidP="40586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8DF"/>
    <w:multiLevelType w:val="multilevel"/>
    <w:tmpl w:val="E908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24DE3"/>
    <w:multiLevelType w:val="multilevel"/>
    <w:tmpl w:val="8B7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947C2"/>
    <w:multiLevelType w:val="multilevel"/>
    <w:tmpl w:val="5E46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072AA"/>
    <w:multiLevelType w:val="hybridMultilevel"/>
    <w:tmpl w:val="5F189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6531"/>
    <w:multiLevelType w:val="multilevel"/>
    <w:tmpl w:val="C70A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2601C"/>
    <w:multiLevelType w:val="multilevel"/>
    <w:tmpl w:val="B546BE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14D263B7"/>
    <w:multiLevelType w:val="hybridMultilevel"/>
    <w:tmpl w:val="FFFFFFFF"/>
    <w:lvl w:ilvl="0" w:tplc="D99A7260">
      <w:start w:val="1"/>
      <w:numFmt w:val="bullet"/>
      <w:lvlText w:val=""/>
      <w:lvlJc w:val="left"/>
      <w:pPr>
        <w:ind w:left="720" w:hanging="360"/>
      </w:pPr>
      <w:rPr>
        <w:rFonts w:ascii="Symbol" w:hAnsi="Symbol" w:hint="default"/>
      </w:rPr>
    </w:lvl>
    <w:lvl w:ilvl="1" w:tplc="2774D2AC">
      <w:start w:val="1"/>
      <w:numFmt w:val="bullet"/>
      <w:lvlText w:val="o"/>
      <w:lvlJc w:val="left"/>
      <w:pPr>
        <w:ind w:left="1440" w:hanging="360"/>
      </w:pPr>
      <w:rPr>
        <w:rFonts w:ascii="Courier New" w:hAnsi="Courier New" w:hint="default"/>
      </w:rPr>
    </w:lvl>
    <w:lvl w:ilvl="2" w:tplc="C0D4397A">
      <w:start w:val="1"/>
      <w:numFmt w:val="bullet"/>
      <w:lvlText w:val=""/>
      <w:lvlJc w:val="left"/>
      <w:pPr>
        <w:ind w:left="2160" w:hanging="360"/>
      </w:pPr>
      <w:rPr>
        <w:rFonts w:ascii="Wingdings" w:hAnsi="Wingdings" w:hint="default"/>
      </w:rPr>
    </w:lvl>
    <w:lvl w:ilvl="3" w:tplc="76483D0A">
      <w:start w:val="1"/>
      <w:numFmt w:val="bullet"/>
      <w:lvlText w:val=""/>
      <w:lvlJc w:val="left"/>
      <w:pPr>
        <w:ind w:left="2880" w:hanging="360"/>
      </w:pPr>
      <w:rPr>
        <w:rFonts w:ascii="Symbol" w:hAnsi="Symbol" w:hint="default"/>
      </w:rPr>
    </w:lvl>
    <w:lvl w:ilvl="4" w:tplc="24C27A4C">
      <w:start w:val="1"/>
      <w:numFmt w:val="bullet"/>
      <w:lvlText w:val="o"/>
      <w:lvlJc w:val="left"/>
      <w:pPr>
        <w:ind w:left="3600" w:hanging="360"/>
      </w:pPr>
      <w:rPr>
        <w:rFonts w:ascii="Courier New" w:hAnsi="Courier New" w:hint="default"/>
      </w:rPr>
    </w:lvl>
    <w:lvl w:ilvl="5" w:tplc="3FF63C00">
      <w:start w:val="1"/>
      <w:numFmt w:val="bullet"/>
      <w:lvlText w:val=""/>
      <w:lvlJc w:val="left"/>
      <w:pPr>
        <w:ind w:left="4320" w:hanging="360"/>
      </w:pPr>
      <w:rPr>
        <w:rFonts w:ascii="Wingdings" w:hAnsi="Wingdings" w:hint="default"/>
      </w:rPr>
    </w:lvl>
    <w:lvl w:ilvl="6" w:tplc="4850722E">
      <w:start w:val="1"/>
      <w:numFmt w:val="bullet"/>
      <w:lvlText w:val=""/>
      <w:lvlJc w:val="left"/>
      <w:pPr>
        <w:ind w:left="5040" w:hanging="360"/>
      </w:pPr>
      <w:rPr>
        <w:rFonts w:ascii="Symbol" w:hAnsi="Symbol" w:hint="default"/>
      </w:rPr>
    </w:lvl>
    <w:lvl w:ilvl="7" w:tplc="EA787A2E">
      <w:start w:val="1"/>
      <w:numFmt w:val="bullet"/>
      <w:lvlText w:val="o"/>
      <w:lvlJc w:val="left"/>
      <w:pPr>
        <w:ind w:left="5760" w:hanging="360"/>
      </w:pPr>
      <w:rPr>
        <w:rFonts w:ascii="Courier New" w:hAnsi="Courier New" w:hint="default"/>
      </w:rPr>
    </w:lvl>
    <w:lvl w:ilvl="8" w:tplc="B0066FC2">
      <w:start w:val="1"/>
      <w:numFmt w:val="bullet"/>
      <w:lvlText w:val=""/>
      <w:lvlJc w:val="left"/>
      <w:pPr>
        <w:ind w:left="6480" w:hanging="360"/>
      </w:pPr>
      <w:rPr>
        <w:rFonts w:ascii="Wingdings" w:hAnsi="Wingdings" w:hint="default"/>
      </w:rPr>
    </w:lvl>
  </w:abstractNum>
  <w:abstractNum w:abstractNumId="8" w15:restartNumberingAfterBreak="0">
    <w:nsid w:val="18A6438A"/>
    <w:multiLevelType w:val="multilevel"/>
    <w:tmpl w:val="AFFA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C63B1"/>
    <w:multiLevelType w:val="multilevel"/>
    <w:tmpl w:val="7BCA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F40553"/>
    <w:multiLevelType w:val="multilevel"/>
    <w:tmpl w:val="FFF2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5C1ADD"/>
    <w:multiLevelType w:val="hybridMultilevel"/>
    <w:tmpl w:val="7B1A0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D5304B"/>
    <w:multiLevelType w:val="multilevel"/>
    <w:tmpl w:val="CBD8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14D03A"/>
    <w:multiLevelType w:val="hybridMultilevel"/>
    <w:tmpl w:val="FFFFFFFF"/>
    <w:lvl w:ilvl="0" w:tplc="DBB65DBC">
      <w:start w:val="1"/>
      <w:numFmt w:val="bullet"/>
      <w:lvlText w:val=""/>
      <w:lvlJc w:val="left"/>
      <w:pPr>
        <w:ind w:left="720" w:hanging="360"/>
      </w:pPr>
      <w:rPr>
        <w:rFonts w:ascii="Symbol" w:hAnsi="Symbol" w:hint="default"/>
      </w:rPr>
    </w:lvl>
    <w:lvl w:ilvl="1" w:tplc="6FB4B198">
      <w:start w:val="1"/>
      <w:numFmt w:val="bullet"/>
      <w:lvlText w:val="o"/>
      <w:lvlJc w:val="left"/>
      <w:pPr>
        <w:ind w:left="1440" w:hanging="360"/>
      </w:pPr>
      <w:rPr>
        <w:rFonts w:ascii="Courier New" w:hAnsi="Courier New" w:hint="default"/>
      </w:rPr>
    </w:lvl>
    <w:lvl w:ilvl="2" w:tplc="A48C1FAA">
      <w:start w:val="1"/>
      <w:numFmt w:val="bullet"/>
      <w:lvlText w:val=""/>
      <w:lvlJc w:val="left"/>
      <w:pPr>
        <w:ind w:left="2160" w:hanging="360"/>
      </w:pPr>
      <w:rPr>
        <w:rFonts w:ascii="Wingdings" w:hAnsi="Wingdings" w:hint="default"/>
      </w:rPr>
    </w:lvl>
    <w:lvl w:ilvl="3" w:tplc="306C1280">
      <w:start w:val="1"/>
      <w:numFmt w:val="bullet"/>
      <w:lvlText w:val=""/>
      <w:lvlJc w:val="left"/>
      <w:pPr>
        <w:ind w:left="2880" w:hanging="360"/>
      </w:pPr>
      <w:rPr>
        <w:rFonts w:ascii="Symbol" w:hAnsi="Symbol" w:hint="default"/>
      </w:rPr>
    </w:lvl>
    <w:lvl w:ilvl="4" w:tplc="332C7214">
      <w:start w:val="1"/>
      <w:numFmt w:val="bullet"/>
      <w:lvlText w:val="o"/>
      <w:lvlJc w:val="left"/>
      <w:pPr>
        <w:ind w:left="3600" w:hanging="360"/>
      </w:pPr>
      <w:rPr>
        <w:rFonts w:ascii="Courier New" w:hAnsi="Courier New" w:hint="default"/>
      </w:rPr>
    </w:lvl>
    <w:lvl w:ilvl="5" w:tplc="F790EBD6">
      <w:start w:val="1"/>
      <w:numFmt w:val="bullet"/>
      <w:lvlText w:val=""/>
      <w:lvlJc w:val="left"/>
      <w:pPr>
        <w:ind w:left="4320" w:hanging="360"/>
      </w:pPr>
      <w:rPr>
        <w:rFonts w:ascii="Wingdings" w:hAnsi="Wingdings" w:hint="default"/>
      </w:rPr>
    </w:lvl>
    <w:lvl w:ilvl="6" w:tplc="1D92DB20">
      <w:start w:val="1"/>
      <w:numFmt w:val="bullet"/>
      <w:lvlText w:val=""/>
      <w:lvlJc w:val="left"/>
      <w:pPr>
        <w:ind w:left="5040" w:hanging="360"/>
      </w:pPr>
      <w:rPr>
        <w:rFonts w:ascii="Symbol" w:hAnsi="Symbol" w:hint="default"/>
      </w:rPr>
    </w:lvl>
    <w:lvl w:ilvl="7" w:tplc="1D882E60">
      <w:start w:val="1"/>
      <w:numFmt w:val="bullet"/>
      <w:lvlText w:val="o"/>
      <w:lvlJc w:val="left"/>
      <w:pPr>
        <w:ind w:left="5760" w:hanging="360"/>
      </w:pPr>
      <w:rPr>
        <w:rFonts w:ascii="Courier New" w:hAnsi="Courier New" w:hint="default"/>
      </w:rPr>
    </w:lvl>
    <w:lvl w:ilvl="8" w:tplc="66FA025C">
      <w:start w:val="1"/>
      <w:numFmt w:val="bullet"/>
      <w:lvlText w:val=""/>
      <w:lvlJc w:val="left"/>
      <w:pPr>
        <w:ind w:left="6480" w:hanging="360"/>
      </w:pPr>
      <w:rPr>
        <w:rFonts w:ascii="Wingdings" w:hAnsi="Wingdings" w:hint="default"/>
      </w:rPr>
    </w:lvl>
  </w:abstractNum>
  <w:abstractNum w:abstractNumId="14" w15:restartNumberingAfterBreak="0">
    <w:nsid w:val="24DE155D"/>
    <w:multiLevelType w:val="hybridMultilevel"/>
    <w:tmpl w:val="8528E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133507"/>
    <w:multiLevelType w:val="multilevel"/>
    <w:tmpl w:val="F316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74D14"/>
    <w:multiLevelType w:val="multilevel"/>
    <w:tmpl w:val="7C1E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0D59BC"/>
    <w:multiLevelType w:val="multilevel"/>
    <w:tmpl w:val="A39AE0C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8" w15:restartNumberingAfterBreak="0">
    <w:nsid w:val="2C492627"/>
    <w:multiLevelType w:val="multilevel"/>
    <w:tmpl w:val="D9A4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5647DB"/>
    <w:multiLevelType w:val="hybridMultilevel"/>
    <w:tmpl w:val="D46C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E56B16"/>
    <w:multiLevelType w:val="multilevel"/>
    <w:tmpl w:val="DF5A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895E44"/>
    <w:multiLevelType w:val="multilevel"/>
    <w:tmpl w:val="66BA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D84C0B"/>
    <w:multiLevelType w:val="hybridMultilevel"/>
    <w:tmpl w:val="F8AA26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37A57DE"/>
    <w:multiLevelType w:val="hybridMultilevel"/>
    <w:tmpl w:val="FFFFFFFF"/>
    <w:lvl w:ilvl="0" w:tplc="B77C839E">
      <w:start w:val="1"/>
      <w:numFmt w:val="bullet"/>
      <w:lvlText w:val=""/>
      <w:lvlJc w:val="left"/>
      <w:pPr>
        <w:ind w:left="720" w:hanging="360"/>
      </w:pPr>
      <w:rPr>
        <w:rFonts w:ascii="Symbol" w:hAnsi="Symbol" w:hint="default"/>
      </w:rPr>
    </w:lvl>
    <w:lvl w:ilvl="1" w:tplc="B9824190">
      <w:start w:val="1"/>
      <w:numFmt w:val="bullet"/>
      <w:lvlText w:val="o"/>
      <w:lvlJc w:val="left"/>
      <w:pPr>
        <w:ind w:left="1440" w:hanging="360"/>
      </w:pPr>
      <w:rPr>
        <w:rFonts w:ascii="Courier New" w:hAnsi="Courier New" w:hint="default"/>
      </w:rPr>
    </w:lvl>
    <w:lvl w:ilvl="2" w:tplc="99E8E9CC">
      <w:start w:val="1"/>
      <w:numFmt w:val="bullet"/>
      <w:lvlText w:val=""/>
      <w:lvlJc w:val="left"/>
      <w:pPr>
        <w:ind w:left="2160" w:hanging="360"/>
      </w:pPr>
      <w:rPr>
        <w:rFonts w:ascii="Wingdings" w:hAnsi="Wingdings" w:hint="default"/>
      </w:rPr>
    </w:lvl>
    <w:lvl w:ilvl="3" w:tplc="DE10C892">
      <w:start w:val="1"/>
      <w:numFmt w:val="bullet"/>
      <w:lvlText w:val=""/>
      <w:lvlJc w:val="left"/>
      <w:pPr>
        <w:ind w:left="2880" w:hanging="360"/>
      </w:pPr>
      <w:rPr>
        <w:rFonts w:ascii="Symbol" w:hAnsi="Symbol" w:hint="default"/>
      </w:rPr>
    </w:lvl>
    <w:lvl w:ilvl="4" w:tplc="254C227A">
      <w:start w:val="1"/>
      <w:numFmt w:val="bullet"/>
      <w:lvlText w:val="o"/>
      <w:lvlJc w:val="left"/>
      <w:pPr>
        <w:ind w:left="3600" w:hanging="360"/>
      </w:pPr>
      <w:rPr>
        <w:rFonts w:ascii="Courier New" w:hAnsi="Courier New" w:hint="default"/>
      </w:rPr>
    </w:lvl>
    <w:lvl w:ilvl="5" w:tplc="0F28BD04">
      <w:start w:val="1"/>
      <w:numFmt w:val="bullet"/>
      <w:lvlText w:val=""/>
      <w:lvlJc w:val="left"/>
      <w:pPr>
        <w:ind w:left="4320" w:hanging="360"/>
      </w:pPr>
      <w:rPr>
        <w:rFonts w:ascii="Wingdings" w:hAnsi="Wingdings" w:hint="default"/>
      </w:rPr>
    </w:lvl>
    <w:lvl w:ilvl="6" w:tplc="DCF08706">
      <w:start w:val="1"/>
      <w:numFmt w:val="bullet"/>
      <w:lvlText w:val=""/>
      <w:lvlJc w:val="left"/>
      <w:pPr>
        <w:ind w:left="5040" w:hanging="360"/>
      </w:pPr>
      <w:rPr>
        <w:rFonts w:ascii="Symbol" w:hAnsi="Symbol" w:hint="default"/>
      </w:rPr>
    </w:lvl>
    <w:lvl w:ilvl="7" w:tplc="7A2A3690">
      <w:start w:val="1"/>
      <w:numFmt w:val="bullet"/>
      <w:lvlText w:val="o"/>
      <w:lvlJc w:val="left"/>
      <w:pPr>
        <w:ind w:left="5760" w:hanging="360"/>
      </w:pPr>
      <w:rPr>
        <w:rFonts w:ascii="Courier New" w:hAnsi="Courier New" w:hint="default"/>
      </w:rPr>
    </w:lvl>
    <w:lvl w:ilvl="8" w:tplc="7F30DA16">
      <w:start w:val="1"/>
      <w:numFmt w:val="bullet"/>
      <w:lvlText w:val=""/>
      <w:lvlJc w:val="left"/>
      <w:pPr>
        <w:ind w:left="6480" w:hanging="360"/>
      </w:pPr>
      <w:rPr>
        <w:rFonts w:ascii="Wingdings" w:hAnsi="Wingdings" w:hint="default"/>
      </w:rPr>
    </w:lvl>
  </w:abstractNum>
  <w:abstractNum w:abstractNumId="24" w15:restartNumberingAfterBreak="0">
    <w:nsid w:val="33FB65DA"/>
    <w:multiLevelType w:val="multilevel"/>
    <w:tmpl w:val="348C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37284A"/>
    <w:multiLevelType w:val="multilevel"/>
    <w:tmpl w:val="94A6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D372C4"/>
    <w:multiLevelType w:val="hybridMultilevel"/>
    <w:tmpl w:val="218E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034F4"/>
    <w:multiLevelType w:val="hybridMultilevel"/>
    <w:tmpl w:val="60980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CC6FBD"/>
    <w:multiLevelType w:val="hybridMultilevel"/>
    <w:tmpl w:val="D0BAF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C17C3D"/>
    <w:multiLevelType w:val="multilevel"/>
    <w:tmpl w:val="D1D42B1A"/>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bullet"/>
      <w:pStyle w:val="Level3Number"/>
      <w:lvlText w:val=""/>
      <w:lvlJc w:val="left"/>
      <w:pPr>
        <w:ind w:left="1080" w:hanging="360"/>
      </w:pPr>
      <w:rPr>
        <w:rFonts w:ascii="Symbol" w:hAnsi="Symbol"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30" w15:restartNumberingAfterBreak="0">
    <w:nsid w:val="3DD25623"/>
    <w:multiLevelType w:val="multilevel"/>
    <w:tmpl w:val="8178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C23CC7"/>
    <w:multiLevelType w:val="multilevel"/>
    <w:tmpl w:val="AF4A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826068"/>
    <w:multiLevelType w:val="hybridMultilevel"/>
    <w:tmpl w:val="9348A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1950AC"/>
    <w:multiLevelType w:val="multilevel"/>
    <w:tmpl w:val="40CC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1F728D"/>
    <w:multiLevelType w:val="multilevel"/>
    <w:tmpl w:val="AD1E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AB1318"/>
    <w:multiLevelType w:val="multilevel"/>
    <w:tmpl w:val="5B54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FB5776"/>
    <w:multiLevelType w:val="hybridMultilevel"/>
    <w:tmpl w:val="2474C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6F1F29"/>
    <w:multiLevelType w:val="hybridMultilevel"/>
    <w:tmpl w:val="196498AC"/>
    <w:lvl w:ilvl="0" w:tplc="870EA776">
      <w:start w:val="1"/>
      <w:numFmt w:val="decimal"/>
      <w:pStyle w:val="Heading1"/>
      <w:lvlText w:val="%1."/>
      <w:lvlJc w:val="left"/>
      <w:pPr>
        <w:ind w:left="36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8" w15:restartNumberingAfterBreak="0">
    <w:nsid w:val="5EE12ACD"/>
    <w:multiLevelType w:val="multilevel"/>
    <w:tmpl w:val="7AFA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082764"/>
    <w:multiLevelType w:val="hybridMultilevel"/>
    <w:tmpl w:val="E73C8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98372A"/>
    <w:multiLevelType w:val="multilevel"/>
    <w:tmpl w:val="197A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1111F0"/>
    <w:multiLevelType w:val="multilevel"/>
    <w:tmpl w:val="9742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CA336A"/>
    <w:multiLevelType w:val="multilevel"/>
    <w:tmpl w:val="56BE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4F1BF7"/>
    <w:multiLevelType w:val="multilevel"/>
    <w:tmpl w:val="F6BA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B1312E"/>
    <w:multiLevelType w:val="multilevel"/>
    <w:tmpl w:val="00A6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243494"/>
    <w:multiLevelType w:val="multilevel"/>
    <w:tmpl w:val="855C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B81189"/>
    <w:multiLevelType w:val="hybridMultilevel"/>
    <w:tmpl w:val="C462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A8155F"/>
    <w:multiLevelType w:val="hybridMultilevel"/>
    <w:tmpl w:val="1CFC6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71262976">
    <w:abstractNumId w:val="13"/>
  </w:num>
  <w:num w:numId="2" w16cid:durableId="1338266824">
    <w:abstractNumId w:val="7"/>
  </w:num>
  <w:num w:numId="3" w16cid:durableId="317345732">
    <w:abstractNumId w:val="23"/>
  </w:num>
  <w:num w:numId="4" w16cid:durableId="994182611">
    <w:abstractNumId w:val="2"/>
  </w:num>
  <w:num w:numId="5" w16cid:durableId="424885779">
    <w:abstractNumId w:val="43"/>
  </w:num>
  <w:num w:numId="6" w16cid:durableId="1762752890">
    <w:abstractNumId w:val="1"/>
  </w:num>
  <w:num w:numId="7" w16cid:durableId="283970875">
    <w:abstractNumId w:val="29"/>
  </w:num>
  <w:num w:numId="8" w16cid:durableId="564338738">
    <w:abstractNumId w:val="0"/>
  </w:num>
  <w:num w:numId="9" w16cid:durableId="506405032">
    <w:abstractNumId w:val="30"/>
  </w:num>
  <w:num w:numId="10" w16cid:durableId="1538155985">
    <w:abstractNumId w:val="17"/>
  </w:num>
  <w:num w:numId="11" w16cid:durableId="1445032365">
    <w:abstractNumId w:val="27"/>
  </w:num>
  <w:num w:numId="12" w16cid:durableId="1250777306">
    <w:abstractNumId w:val="4"/>
  </w:num>
  <w:num w:numId="13" w16cid:durableId="1182282634">
    <w:abstractNumId w:val="6"/>
  </w:num>
  <w:num w:numId="14" w16cid:durableId="1436754282">
    <w:abstractNumId w:val="14"/>
  </w:num>
  <w:num w:numId="15" w16cid:durableId="419520723">
    <w:abstractNumId w:val="32"/>
  </w:num>
  <w:num w:numId="16" w16cid:durableId="1368869576">
    <w:abstractNumId w:val="42"/>
  </w:num>
  <w:num w:numId="17" w16cid:durableId="44257526">
    <w:abstractNumId w:val="26"/>
  </w:num>
  <w:num w:numId="18" w16cid:durableId="1142432347">
    <w:abstractNumId w:val="19"/>
  </w:num>
  <w:num w:numId="19" w16cid:durableId="1687713004">
    <w:abstractNumId w:val="10"/>
  </w:num>
  <w:num w:numId="20" w16cid:durableId="869685599">
    <w:abstractNumId w:val="24"/>
  </w:num>
  <w:num w:numId="21" w16cid:durableId="1693533945">
    <w:abstractNumId w:val="8"/>
  </w:num>
  <w:num w:numId="22" w16cid:durableId="154881431">
    <w:abstractNumId w:val="35"/>
  </w:num>
  <w:num w:numId="23" w16cid:durableId="932856405">
    <w:abstractNumId w:val="45"/>
  </w:num>
  <w:num w:numId="24" w16cid:durableId="800155458">
    <w:abstractNumId w:val="3"/>
  </w:num>
  <w:num w:numId="25" w16cid:durableId="1061442848">
    <w:abstractNumId w:val="33"/>
  </w:num>
  <w:num w:numId="26" w16cid:durableId="1121730515">
    <w:abstractNumId w:val="38"/>
  </w:num>
  <w:num w:numId="27" w16cid:durableId="444158960">
    <w:abstractNumId w:val="31"/>
  </w:num>
  <w:num w:numId="28" w16cid:durableId="67383673">
    <w:abstractNumId w:val="21"/>
  </w:num>
  <w:num w:numId="29" w16cid:durableId="1585138751">
    <w:abstractNumId w:val="41"/>
  </w:num>
  <w:num w:numId="30" w16cid:durableId="150953414">
    <w:abstractNumId w:val="20"/>
  </w:num>
  <w:num w:numId="31" w16cid:durableId="985280255">
    <w:abstractNumId w:val="34"/>
  </w:num>
  <w:num w:numId="32" w16cid:durableId="901217538">
    <w:abstractNumId w:val="18"/>
  </w:num>
  <w:num w:numId="33" w16cid:durableId="1500848027">
    <w:abstractNumId w:val="40"/>
  </w:num>
  <w:num w:numId="34" w16cid:durableId="651296839">
    <w:abstractNumId w:val="37"/>
  </w:num>
  <w:num w:numId="35" w16cid:durableId="722797147">
    <w:abstractNumId w:val="12"/>
  </w:num>
  <w:num w:numId="36" w16cid:durableId="866482349">
    <w:abstractNumId w:val="39"/>
  </w:num>
  <w:num w:numId="37" w16cid:durableId="1625230975">
    <w:abstractNumId w:val="36"/>
  </w:num>
  <w:num w:numId="38" w16cid:durableId="170490644">
    <w:abstractNumId w:val="9"/>
  </w:num>
  <w:num w:numId="39" w16cid:durableId="319895017">
    <w:abstractNumId w:val="44"/>
  </w:num>
  <w:num w:numId="40" w16cid:durableId="821584711">
    <w:abstractNumId w:val="15"/>
  </w:num>
  <w:num w:numId="41" w16cid:durableId="176122726">
    <w:abstractNumId w:val="46"/>
  </w:num>
  <w:num w:numId="42" w16cid:durableId="1412629253">
    <w:abstractNumId w:val="47"/>
  </w:num>
  <w:num w:numId="43" w16cid:durableId="759450849">
    <w:abstractNumId w:val="11"/>
  </w:num>
  <w:num w:numId="44" w16cid:durableId="777798765">
    <w:abstractNumId w:val="28"/>
  </w:num>
  <w:num w:numId="45" w16cid:durableId="347415806">
    <w:abstractNumId w:val="16"/>
  </w:num>
  <w:num w:numId="46" w16cid:durableId="594024638">
    <w:abstractNumId w:val="5"/>
  </w:num>
  <w:num w:numId="47" w16cid:durableId="1674726192">
    <w:abstractNumId w:val="25"/>
  </w:num>
  <w:num w:numId="48" w16cid:durableId="1781601762">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D44"/>
    <w:rsid w:val="000006DB"/>
    <w:rsid w:val="0000323C"/>
    <w:rsid w:val="00004262"/>
    <w:rsid w:val="0001256F"/>
    <w:rsid w:val="000137B2"/>
    <w:rsid w:val="0002216B"/>
    <w:rsid w:val="00022C9D"/>
    <w:rsid w:val="00026C92"/>
    <w:rsid w:val="00030F99"/>
    <w:rsid w:val="000330DD"/>
    <w:rsid w:val="0003420F"/>
    <w:rsid w:val="00037B66"/>
    <w:rsid w:val="00037F3A"/>
    <w:rsid w:val="00047DC4"/>
    <w:rsid w:val="00052957"/>
    <w:rsid w:val="00060DEA"/>
    <w:rsid w:val="00060E59"/>
    <w:rsid w:val="000626D3"/>
    <w:rsid w:val="00065CC3"/>
    <w:rsid w:val="000668FA"/>
    <w:rsid w:val="00071118"/>
    <w:rsid w:val="000756CA"/>
    <w:rsid w:val="00083165"/>
    <w:rsid w:val="0008669B"/>
    <w:rsid w:val="000868F6"/>
    <w:rsid w:val="00091033"/>
    <w:rsid w:val="00094A3D"/>
    <w:rsid w:val="0009605C"/>
    <w:rsid w:val="000A246F"/>
    <w:rsid w:val="000B101A"/>
    <w:rsid w:val="000B2A7A"/>
    <w:rsid w:val="000B38E6"/>
    <w:rsid w:val="000C4348"/>
    <w:rsid w:val="000D46D5"/>
    <w:rsid w:val="000E10E3"/>
    <w:rsid w:val="000E30BA"/>
    <w:rsid w:val="000E3F1D"/>
    <w:rsid w:val="000E4243"/>
    <w:rsid w:val="000F25D8"/>
    <w:rsid w:val="00100D13"/>
    <w:rsid w:val="00113ADC"/>
    <w:rsid w:val="00115520"/>
    <w:rsid w:val="001155CC"/>
    <w:rsid w:val="00121228"/>
    <w:rsid w:val="0012289F"/>
    <w:rsid w:val="00126167"/>
    <w:rsid w:val="0012792C"/>
    <w:rsid w:val="001315CA"/>
    <w:rsid w:val="00133122"/>
    <w:rsid w:val="00141B75"/>
    <w:rsid w:val="001443BA"/>
    <w:rsid w:val="00163569"/>
    <w:rsid w:val="00164BC9"/>
    <w:rsid w:val="001652DE"/>
    <w:rsid w:val="00170A69"/>
    <w:rsid w:val="0017331E"/>
    <w:rsid w:val="00174106"/>
    <w:rsid w:val="00174B73"/>
    <w:rsid w:val="00177F6D"/>
    <w:rsid w:val="00181876"/>
    <w:rsid w:val="00181D7A"/>
    <w:rsid w:val="00191463"/>
    <w:rsid w:val="0019175D"/>
    <w:rsid w:val="001951A4"/>
    <w:rsid w:val="001A0BCC"/>
    <w:rsid w:val="001A5208"/>
    <w:rsid w:val="001A56EA"/>
    <w:rsid w:val="001A5D67"/>
    <w:rsid w:val="001B4E0E"/>
    <w:rsid w:val="001B5297"/>
    <w:rsid w:val="001C1345"/>
    <w:rsid w:val="001C51A8"/>
    <w:rsid w:val="001C5E7F"/>
    <w:rsid w:val="001D10E6"/>
    <w:rsid w:val="001D392B"/>
    <w:rsid w:val="001D6720"/>
    <w:rsid w:val="001D7749"/>
    <w:rsid w:val="001E04B4"/>
    <w:rsid w:val="001E6AA7"/>
    <w:rsid w:val="001E7BE9"/>
    <w:rsid w:val="001F1CD9"/>
    <w:rsid w:val="001F7BD2"/>
    <w:rsid w:val="00201294"/>
    <w:rsid w:val="002013BA"/>
    <w:rsid w:val="002036A9"/>
    <w:rsid w:val="00205551"/>
    <w:rsid w:val="0020757B"/>
    <w:rsid w:val="00207ACB"/>
    <w:rsid w:val="00207D96"/>
    <w:rsid w:val="00212F0D"/>
    <w:rsid w:val="00216FCB"/>
    <w:rsid w:val="00222AA6"/>
    <w:rsid w:val="0022642B"/>
    <w:rsid w:val="0023021D"/>
    <w:rsid w:val="002347CE"/>
    <w:rsid w:val="00242072"/>
    <w:rsid w:val="00242C01"/>
    <w:rsid w:val="0024589A"/>
    <w:rsid w:val="00251DB0"/>
    <w:rsid w:val="0025234F"/>
    <w:rsid w:val="00252EAE"/>
    <w:rsid w:val="00254102"/>
    <w:rsid w:val="00255DE3"/>
    <w:rsid w:val="002621AD"/>
    <w:rsid w:val="00263DB1"/>
    <w:rsid w:val="002673E5"/>
    <w:rsid w:val="00277EB0"/>
    <w:rsid w:val="00282F2C"/>
    <w:rsid w:val="002901F3"/>
    <w:rsid w:val="0029124F"/>
    <w:rsid w:val="00297CAB"/>
    <w:rsid w:val="00297E38"/>
    <w:rsid w:val="002A1EF6"/>
    <w:rsid w:val="002A2D68"/>
    <w:rsid w:val="002A5955"/>
    <w:rsid w:val="002B78F9"/>
    <w:rsid w:val="002C56BA"/>
    <w:rsid w:val="002C6C3A"/>
    <w:rsid w:val="002D22D2"/>
    <w:rsid w:val="002D3746"/>
    <w:rsid w:val="002D49F1"/>
    <w:rsid w:val="002D5AEE"/>
    <w:rsid w:val="002D71DF"/>
    <w:rsid w:val="002D7D13"/>
    <w:rsid w:val="002F03C3"/>
    <w:rsid w:val="002F54BE"/>
    <w:rsid w:val="003019ED"/>
    <w:rsid w:val="003031E7"/>
    <w:rsid w:val="003108CD"/>
    <w:rsid w:val="00310F49"/>
    <w:rsid w:val="00320E0A"/>
    <w:rsid w:val="00324DFA"/>
    <w:rsid w:val="00324F3D"/>
    <w:rsid w:val="00325118"/>
    <w:rsid w:val="003253BA"/>
    <w:rsid w:val="00326201"/>
    <w:rsid w:val="00327459"/>
    <w:rsid w:val="003303CC"/>
    <w:rsid w:val="00331838"/>
    <w:rsid w:val="00336624"/>
    <w:rsid w:val="003376A3"/>
    <w:rsid w:val="0034057A"/>
    <w:rsid w:val="00344E1D"/>
    <w:rsid w:val="0035609D"/>
    <w:rsid w:val="003602BE"/>
    <w:rsid w:val="003712BC"/>
    <w:rsid w:val="00377E86"/>
    <w:rsid w:val="00386B8E"/>
    <w:rsid w:val="0039099A"/>
    <w:rsid w:val="00390B3B"/>
    <w:rsid w:val="003914C7"/>
    <w:rsid w:val="00391BF6"/>
    <w:rsid w:val="00396365"/>
    <w:rsid w:val="00396695"/>
    <w:rsid w:val="003A0A1C"/>
    <w:rsid w:val="003A75DF"/>
    <w:rsid w:val="003A7B00"/>
    <w:rsid w:val="003B362D"/>
    <w:rsid w:val="003B5885"/>
    <w:rsid w:val="003C1ECF"/>
    <w:rsid w:val="003C2762"/>
    <w:rsid w:val="003D1868"/>
    <w:rsid w:val="003D1ECD"/>
    <w:rsid w:val="003D742A"/>
    <w:rsid w:val="003E3F48"/>
    <w:rsid w:val="003E462C"/>
    <w:rsid w:val="003F5FA3"/>
    <w:rsid w:val="003F7CD8"/>
    <w:rsid w:val="004013A6"/>
    <w:rsid w:val="0040577D"/>
    <w:rsid w:val="0040610C"/>
    <w:rsid w:val="00407FC2"/>
    <w:rsid w:val="00430C51"/>
    <w:rsid w:val="0043105D"/>
    <w:rsid w:val="004452F1"/>
    <w:rsid w:val="00450A04"/>
    <w:rsid w:val="0045355D"/>
    <w:rsid w:val="004653FB"/>
    <w:rsid w:val="00466210"/>
    <w:rsid w:val="004804F0"/>
    <w:rsid w:val="00483C44"/>
    <w:rsid w:val="0048503E"/>
    <w:rsid w:val="00487BFA"/>
    <w:rsid w:val="00492B17"/>
    <w:rsid w:val="00495211"/>
    <w:rsid w:val="0049559A"/>
    <w:rsid w:val="004A01BD"/>
    <w:rsid w:val="004A603F"/>
    <w:rsid w:val="004B2361"/>
    <w:rsid w:val="004B4C4B"/>
    <w:rsid w:val="004B6524"/>
    <w:rsid w:val="004C400E"/>
    <w:rsid w:val="004D22BC"/>
    <w:rsid w:val="004D70F7"/>
    <w:rsid w:val="004D76AD"/>
    <w:rsid w:val="004E3168"/>
    <w:rsid w:val="004E37CE"/>
    <w:rsid w:val="004F480B"/>
    <w:rsid w:val="004F721F"/>
    <w:rsid w:val="004F7A26"/>
    <w:rsid w:val="00500E4C"/>
    <w:rsid w:val="0050788D"/>
    <w:rsid w:val="00507F66"/>
    <w:rsid w:val="00511BC4"/>
    <w:rsid w:val="00516871"/>
    <w:rsid w:val="00516C6C"/>
    <w:rsid w:val="00535E21"/>
    <w:rsid w:val="00536175"/>
    <w:rsid w:val="00541979"/>
    <w:rsid w:val="005431E0"/>
    <w:rsid w:val="00545D7D"/>
    <w:rsid w:val="00546B7A"/>
    <w:rsid w:val="00550315"/>
    <w:rsid w:val="00552621"/>
    <w:rsid w:val="00556C48"/>
    <w:rsid w:val="00562CDC"/>
    <w:rsid w:val="00563CD3"/>
    <w:rsid w:val="00563D05"/>
    <w:rsid w:val="005676FD"/>
    <w:rsid w:val="00572EF8"/>
    <w:rsid w:val="005747D0"/>
    <w:rsid w:val="005B1BF3"/>
    <w:rsid w:val="005B264D"/>
    <w:rsid w:val="005B6F17"/>
    <w:rsid w:val="005C62A2"/>
    <w:rsid w:val="005C6E3D"/>
    <w:rsid w:val="005C6F61"/>
    <w:rsid w:val="005D7DF5"/>
    <w:rsid w:val="005E499D"/>
    <w:rsid w:val="005E60BB"/>
    <w:rsid w:val="005F5696"/>
    <w:rsid w:val="0060509C"/>
    <w:rsid w:val="0060513E"/>
    <w:rsid w:val="00624C23"/>
    <w:rsid w:val="006261A7"/>
    <w:rsid w:val="00626403"/>
    <w:rsid w:val="00630630"/>
    <w:rsid w:val="0063219A"/>
    <w:rsid w:val="00655FD9"/>
    <w:rsid w:val="006747F2"/>
    <w:rsid w:val="00674AA0"/>
    <w:rsid w:val="0067691C"/>
    <w:rsid w:val="0068139E"/>
    <w:rsid w:val="00685B5D"/>
    <w:rsid w:val="00687C6C"/>
    <w:rsid w:val="00691356"/>
    <w:rsid w:val="00692902"/>
    <w:rsid w:val="00697C25"/>
    <w:rsid w:val="006A1410"/>
    <w:rsid w:val="006A1FFF"/>
    <w:rsid w:val="006B6A13"/>
    <w:rsid w:val="006B6EA8"/>
    <w:rsid w:val="006C70BA"/>
    <w:rsid w:val="006C76B2"/>
    <w:rsid w:val="006D4149"/>
    <w:rsid w:val="006D6A0F"/>
    <w:rsid w:val="006D7D03"/>
    <w:rsid w:val="006E0807"/>
    <w:rsid w:val="006E47D1"/>
    <w:rsid w:val="006E4CE1"/>
    <w:rsid w:val="006E5D0F"/>
    <w:rsid w:val="006E604C"/>
    <w:rsid w:val="006F6C36"/>
    <w:rsid w:val="00700144"/>
    <w:rsid w:val="007019F2"/>
    <w:rsid w:val="007062D2"/>
    <w:rsid w:val="007072B3"/>
    <w:rsid w:val="00712F34"/>
    <w:rsid w:val="00722024"/>
    <w:rsid w:val="007314C2"/>
    <w:rsid w:val="00733D21"/>
    <w:rsid w:val="007411ED"/>
    <w:rsid w:val="0074575B"/>
    <w:rsid w:val="007475C6"/>
    <w:rsid w:val="00747D96"/>
    <w:rsid w:val="007603DE"/>
    <w:rsid w:val="00761DFA"/>
    <w:rsid w:val="0077055E"/>
    <w:rsid w:val="00785677"/>
    <w:rsid w:val="00785B70"/>
    <w:rsid w:val="00787564"/>
    <w:rsid w:val="007A0241"/>
    <w:rsid w:val="007A0459"/>
    <w:rsid w:val="007A0C51"/>
    <w:rsid w:val="007A4DE7"/>
    <w:rsid w:val="007B07CA"/>
    <w:rsid w:val="007C1802"/>
    <w:rsid w:val="007C3F16"/>
    <w:rsid w:val="007C4D61"/>
    <w:rsid w:val="007D149D"/>
    <w:rsid w:val="007D3B78"/>
    <w:rsid w:val="007F3D44"/>
    <w:rsid w:val="007F583E"/>
    <w:rsid w:val="0080297C"/>
    <w:rsid w:val="0080341E"/>
    <w:rsid w:val="00813582"/>
    <w:rsid w:val="00825155"/>
    <w:rsid w:val="00826AAC"/>
    <w:rsid w:val="00827666"/>
    <w:rsid w:val="008277CD"/>
    <w:rsid w:val="00831C55"/>
    <w:rsid w:val="00835467"/>
    <w:rsid w:val="00837886"/>
    <w:rsid w:val="00843DDB"/>
    <w:rsid w:val="0085231F"/>
    <w:rsid w:val="00853C34"/>
    <w:rsid w:val="008569FB"/>
    <w:rsid w:val="0086068A"/>
    <w:rsid w:val="00860819"/>
    <w:rsid w:val="008642EB"/>
    <w:rsid w:val="00875D03"/>
    <w:rsid w:val="008815A5"/>
    <w:rsid w:val="00881777"/>
    <w:rsid w:val="008857E9"/>
    <w:rsid w:val="0089668A"/>
    <w:rsid w:val="0089693A"/>
    <w:rsid w:val="008A1045"/>
    <w:rsid w:val="008A1301"/>
    <w:rsid w:val="008A7973"/>
    <w:rsid w:val="008B2DDE"/>
    <w:rsid w:val="008C0F29"/>
    <w:rsid w:val="008C4C0C"/>
    <w:rsid w:val="008D3E38"/>
    <w:rsid w:val="008D5BFF"/>
    <w:rsid w:val="008D5E80"/>
    <w:rsid w:val="008D6B5F"/>
    <w:rsid w:val="008D6BB3"/>
    <w:rsid w:val="008E2386"/>
    <w:rsid w:val="008E30BD"/>
    <w:rsid w:val="008E4D6E"/>
    <w:rsid w:val="008E783A"/>
    <w:rsid w:val="008F64D4"/>
    <w:rsid w:val="008F7C1C"/>
    <w:rsid w:val="00905D8D"/>
    <w:rsid w:val="00911701"/>
    <w:rsid w:val="00917417"/>
    <w:rsid w:val="00920E1B"/>
    <w:rsid w:val="00924119"/>
    <w:rsid w:val="009241D5"/>
    <w:rsid w:val="00930555"/>
    <w:rsid w:val="009305D2"/>
    <w:rsid w:val="00936BE0"/>
    <w:rsid w:val="009400E4"/>
    <w:rsid w:val="00940FD0"/>
    <w:rsid w:val="009428B0"/>
    <w:rsid w:val="009437ED"/>
    <w:rsid w:val="00946408"/>
    <w:rsid w:val="00946F6B"/>
    <w:rsid w:val="00952D77"/>
    <w:rsid w:val="00956622"/>
    <w:rsid w:val="009605EB"/>
    <w:rsid w:val="009616BE"/>
    <w:rsid w:val="00964AB1"/>
    <w:rsid w:val="009738EB"/>
    <w:rsid w:val="0097759E"/>
    <w:rsid w:val="009778F5"/>
    <w:rsid w:val="00981B82"/>
    <w:rsid w:val="0098389D"/>
    <w:rsid w:val="009844FB"/>
    <w:rsid w:val="00986413"/>
    <w:rsid w:val="009915BF"/>
    <w:rsid w:val="009966E0"/>
    <w:rsid w:val="009A4F70"/>
    <w:rsid w:val="009B16AC"/>
    <w:rsid w:val="009B7104"/>
    <w:rsid w:val="009C2F99"/>
    <w:rsid w:val="009C35FC"/>
    <w:rsid w:val="009D152D"/>
    <w:rsid w:val="009D2508"/>
    <w:rsid w:val="009D3907"/>
    <w:rsid w:val="009D438E"/>
    <w:rsid w:val="009E464F"/>
    <w:rsid w:val="009E6C78"/>
    <w:rsid w:val="009F0CD4"/>
    <w:rsid w:val="009F17E7"/>
    <w:rsid w:val="009F2C10"/>
    <w:rsid w:val="009F4D38"/>
    <w:rsid w:val="00A0668A"/>
    <w:rsid w:val="00A130AD"/>
    <w:rsid w:val="00A135D3"/>
    <w:rsid w:val="00A14447"/>
    <w:rsid w:val="00A24B6A"/>
    <w:rsid w:val="00A30AF9"/>
    <w:rsid w:val="00A31824"/>
    <w:rsid w:val="00A32DB1"/>
    <w:rsid w:val="00A40B2C"/>
    <w:rsid w:val="00A45B36"/>
    <w:rsid w:val="00A47AC7"/>
    <w:rsid w:val="00A54B2E"/>
    <w:rsid w:val="00A5549C"/>
    <w:rsid w:val="00A55CA0"/>
    <w:rsid w:val="00A57BB6"/>
    <w:rsid w:val="00A60999"/>
    <w:rsid w:val="00A65C24"/>
    <w:rsid w:val="00A65C7C"/>
    <w:rsid w:val="00A67EE4"/>
    <w:rsid w:val="00A72634"/>
    <w:rsid w:val="00A73E63"/>
    <w:rsid w:val="00A74999"/>
    <w:rsid w:val="00A80814"/>
    <w:rsid w:val="00A81F67"/>
    <w:rsid w:val="00A824D9"/>
    <w:rsid w:val="00A85A83"/>
    <w:rsid w:val="00A907F5"/>
    <w:rsid w:val="00A927E4"/>
    <w:rsid w:val="00AA0FD8"/>
    <w:rsid w:val="00AA51B4"/>
    <w:rsid w:val="00AB06D6"/>
    <w:rsid w:val="00AB2721"/>
    <w:rsid w:val="00AB2BF4"/>
    <w:rsid w:val="00AC61F1"/>
    <w:rsid w:val="00AD5800"/>
    <w:rsid w:val="00AD6D30"/>
    <w:rsid w:val="00AE2FFD"/>
    <w:rsid w:val="00AE3D39"/>
    <w:rsid w:val="00AE6A62"/>
    <w:rsid w:val="00AF019B"/>
    <w:rsid w:val="00AF26FF"/>
    <w:rsid w:val="00AF5087"/>
    <w:rsid w:val="00AF51FD"/>
    <w:rsid w:val="00B017A2"/>
    <w:rsid w:val="00B01A0A"/>
    <w:rsid w:val="00B04B71"/>
    <w:rsid w:val="00B10966"/>
    <w:rsid w:val="00B207B3"/>
    <w:rsid w:val="00B20ABC"/>
    <w:rsid w:val="00B27C5D"/>
    <w:rsid w:val="00B36695"/>
    <w:rsid w:val="00B369B3"/>
    <w:rsid w:val="00B377B5"/>
    <w:rsid w:val="00B46919"/>
    <w:rsid w:val="00B61280"/>
    <w:rsid w:val="00B65FD2"/>
    <w:rsid w:val="00B66879"/>
    <w:rsid w:val="00B753AC"/>
    <w:rsid w:val="00B851D1"/>
    <w:rsid w:val="00B87C74"/>
    <w:rsid w:val="00B95FE7"/>
    <w:rsid w:val="00BA1AC3"/>
    <w:rsid w:val="00BA6D9B"/>
    <w:rsid w:val="00BB35D4"/>
    <w:rsid w:val="00BB4917"/>
    <w:rsid w:val="00BB56AB"/>
    <w:rsid w:val="00BC2DFA"/>
    <w:rsid w:val="00BC5905"/>
    <w:rsid w:val="00BC7B12"/>
    <w:rsid w:val="00BD0D9C"/>
    <w:rsid w:val="00BD7E63"/>
    <w:rsid w:val="00BE23A1"/>
    <w:rsid w:val="00BF24F9"/>
    <w:rsid w:val="00BF309D"/>
    <w:rsid w:val="00BF4FB8"/>
    <w:rsid w:val="00C05AB6"/>
    <w:rsid w:val="00C06067"/>
    <w:rsid w:val="00C072EC"/>
    <w:rsid w:val="00C102A2"/>
    <w:rsid w:val="00C10B39"/>
    <w:rsid w:val="00C13087"/>
    <w:rsid w:val="00C16BA0"/>
    <w:rsid w:val="00C16F55"/>
    <w:rsid w:val="00C17DD7"/>
    <w:rsid w:val="00C30D84"/>
    <w:rsid w:val="00C35AAD"/>
    <w:rsid w:val="00C40EFD"/>
    <w:rsid w:val="00C54027"/>
    <w:rsid w:val="00C57C4D"/>
    <w:rsid w:val="00C60361"/>
    <w:rsid w:val="00C67EC4"/>
    <w:rsid w:val="00C70C2C"/>
    <w:rsid w:val="00C73EC3"/>
    <w:rsid w:val="00C74434"/>
    <w:rsid w:val="00C80319"/>
    <w:rsid w:val="00C84EAA"/>
    <w:rsid w:val="00CA0953"/>
    <w:rsid w:val="00CA2D77"/>
    <w:rsid w:val="00CA5D72"/>
    <w:rsid w:val="00CB27AD"/>
    <w:rsid w:val="00CB5354"/>
    <w:rsid w:val="00CB5464"/>
    <w:rsid w:val="00CB645D"/>
    <w:rsid w:val="00CB6DEF"/>
    <w:rsid w:val="00CC40EC"/>
    <w:rsid w:val="00CC60E1"/>
    <w:rsid w:val="00CC76AF"/>
    <w:rsid w:val="00CD30EA"/>
    <w:rsid w:val="00CD62AB"/>
    <w:rsid w:val="00CE0CC9"/>
    <w:rsid w:val="00CF39F4"/>
    <w:rsid w:val="00CF6F9D"/>
    <w:rsid w:val="00D027B8"/>
    <w:rsid w:val="00D04424"/>
    <w:rsid w:val="00D05DC0"/>
    <w:rsid w:val="00D07E14"/>
    <w:rsid w:val="00D12505"/>
    <w:rsid w:val="00D306CA"/>
    <w:rsid w:val="00D36CB1"/>
    <w:rsid w:val="00D525DE"/>
    <w:rsid w:val="00D52B95"/>
    <w:rsid w:val="00D55F64"/>
    <w:rsid w:val="00D61422"/>
    <w:rsid w:val="00D640AC"/>
    <w:rsid w:val="00D6513C"/>
    <w:rsid w:val="00D67DFE"/>
    <w:rsid w:val="00D7554A"/>
    <w:rsid w:val="00D81E17"/>
    <w:rsid w:val="00D85C4F"/>
    <w:rsid w:val="00D90688"/>
    <w:rsid w:val="00D90A04"/>
    <w:rsid w:val="00D92921"/>
    <w:rsid w:val="00D92E3D"/>
    <w:rsid w:val="00D936E1"/>
    <w:rsid w:val="00D93B99"/>
    <w:rsid w:val="00D9531C"/>
    <w:rsid w:val="00D96A70"/>
    <w:rsid w:val="00DA0304"/>
    <w:rsid w:val="00DA2A7B"/>
    <w:rsid w:val="00DA5A76"/>
    <w:rsid w:val="00DA6572"/>
    <w:rsid w:val="00DB289E"/>
    <w:rsid w:val="00DB4951"/>
    <w:rsid w:val="00DB6E3F"/>
    <w:rsid w:val="00DB7015"/>
    <w:rsid w:val="00DC2953"/>
    <w:rsid w:val="00DC3BE2"/>
    <w:rsid w:val="00DC795E"/>
    <w:rsid w:val="00DD248C"/>
    <w:rsid w:val="00DD2C46"/>
    <w:rsid w:val="00DD5543"/>
    <w:rsid w:val="00DE45A4"/>
    <w:rsid w:val="00DE78D4"/>
    <w:rsid w:val="00DF5315"/>
    <w:rsid w:val="00DF7645"/>
    <w:rsid w:val="00E0390D"/>
    <w:rsid w:val="00E03E74"/>
    <w:rsid w:val="00E1426D"/>
    <w:rsid w:val="00E16CDD"/>
    <w:rsid w:val="00E21BEC"/>
    <w:rsid w:val="00E25E9A"/>
    <w:rsid w:val="00E34A6C"/>
    <w:rsid w:val="00E36723"/>
    <w:rsid w:val="00E40117"/>
    <w:rsid w:val="00E42594"/>
    <w:rsid w:val="00E441A9"/>
    <w:rsid w:val="00E517A3"/>
    <w:rsid w:val="00E565A0"/>
    <w:rsid w:val="00E57597"/>
    <w:rsid w:val="00E62310"/>
    <w:rsid w:val="00E63AB5"/>
    <w:rsid w:val="00E67AA2"/>
    <w:rsid w:val="00E81FFF"/>
    <w:rsid w:val="00E824E4"/>
    <w:rsid w:val="00E832F5"/>
    <w:rsid w:val="00E84A33"/>
    <w:rsid w:val="00E84D81"/>
    <w:rsid w:val="00E9388A"/>
    <w:rsid w:val="00EB2EC4"/>
    <w:rsid w:val="00EB37F7"/>
    <w:rsid w:val="00EB6D40"/>
    <w:rsid w:val="00EC43F4"/>
    <w:rsid w:val="00ED2F50"/>
    <w:rsid w:val="00ED3563"/>
    <w:rsid w:val="00EE05B3"/>
    <w:rsid w:val="00EF065D"/>
    <w:rsid w:val="00F00975"/>
    <w:rsid w:val="00F04162"/>
    <w:rsid w:val="00F07852"/>
    <w:rsid w:val="00F07F83"/>
    <w:rsid w:val="00F20554"/>
    <w:rsid w:val="00F33F3B"/>
    <w:rsid w:val="00F4206E"/>
    <w:rsid w:val="00F455BF"/>
    <w:rsid w:val="00F45893"/>
    <w:rsid w:val="00F611CB"/>
    <w:rsid w:val="00F72E3A"/>
    <w:rsid w:val="00F776A0"/>
    <w:rsid w:val="00F77E87"/>
    <w:rsid w:val="00F80C28"/>
    <w:rsid w:val="00F84910"/>
    <w:rsid w:val="00F90BD6"/>
    <w:rsid w:val="00F91674"/>
    <w:rsid w:val="00F9261B"/>
    <w:rsid w:val="00FA0C33"/>
    <w:rsid w:val="00FA1E28"/>
    <w:rsid w:val="00FA4473"/>
    <w:rsid w:val="00FA5392"/>
    <w:rsid w:val="00FA5ACA"/>
    <w:rsid w:val="00FA6C24"/>
    <w:rsid w:val="00FB6A84"/>
    <w:rsid w:val="00FB6EE5"/>
    <w:rsid w:val="00FC1217"/>
    <w:rsid w:val="00FC1E93"/>
    <w:rsid w:val="00FC79D6"/>
    <w:rsid w:val="00FD4BF2"/>
    <w:rsid w:val="00FD6C56"/>
    <w:rsid w:val="00FD77F0"/>
    <w:rsid w:val="00FE1D9B"/>
    <w:rsid w:val="00FE7189"/>
    <w:rsid w:val="00FF13FE"/>
    <w:rsid w:val="00FF2B1D"/>
    <w:rsid w:val="00FF4FB4"/>
    <w:rsid w:val="05C70CEE"/>
    <w:rsid w:val="06476473"/>
    <w:rsid w:val="06DE1FEA"/>
    <w:rsid w:val="082747C0"/>
    <w:rsid w:val="0A84A1C5"/>
    <w:rsid w:val="0AFC68BC"/>
    <w:rsid w:val="0C0256C6"/>
    <w:rsid w:val="0D0E8135"/>
    <w:rsid w:val="1028516E"/>
    <w:rsid w:val="10765C1F"/>
    <w:rsid w:val="12526528"/>
    <w:rsid w:val="14045F6F"/>
    <w:rsid w:val="1449200A"/>
    <w:rsid w:val="14F8EE61"/>
    <w:rsid w:val="15C78B40"/>
    <w:rsid w:val="182B3104"/>
    <w:rsid w:val="182F9378"/>
    <w:rsid w:val="18B9E89E"/>
    <w:rsid w:val="19BCA5B6"/>
    <w:rsid w:val="19F53713"/>
    <w:rsid w:val="1A02FDB4"/>
    <w:rsid w:val="1F2F397B"/>
    <w:rsid w:val="20875CF8"/>
    <w:rsid w:val="21FF99A0"/>
    <w:rsid w:val="230F9E7C"/>
    <w:rsid w:val="24117843"/>
    <w:rsid w:val="24CBB989"/>
    <w:rsid w:val="24F73A58"/>
    <w:rsid w:val="254AFA9B"/>
    <w:rsid w:val="2627F728"/>
    <w:rsid w:val="26D2DD18"/>
    <w:rsid w:val="27F9E2A1"/>
    <w:rsid w:val="28C76EBE"/>
    <w:rsid w:val="29A31494"/>
    <w:rsid w:val="2B3CCFA2"/>
    <w:rsid w:val="2C1332CD"/>
    <w:rsid w:val="2CC875FA"/>
    <w:rsid w:val="2E8BAF31"/>
    <w:rsid w:val="2EC67021"/>
    <w:rsid w:val="2F166C3E"/>
    <w:rsid w:val="2FD5E341"/>
    <w:rsid w:val="3008D459"/>
    <w:rsid w:val="34C0B515"/>
    <w:rsid w:val="35FBD6A0"/>
    <w:rsid w:val="387B3EAE"/>
    <w:rsid w:val="389AC195"/>
    <w:rsid w:val="38D2CE6F"/>
    <w:rsid w:val="393497C6"/>
    <w:rsid w:val="3A1913AB"/>
    <w:rsid w:val="3B3BB7DE"/>
    <w:rsid w:val="3B54F11F"/>
    <w:rsid w:val="3C0511C2"/>
    <w:rsid w:val="3DF1B630"/>
    <w:rsid w:val="3E3ECEB3"/>
    <w:rsid w:val="3E99DD91"/>
    <w:rsid w:val="3E9E9D2F"/>
    <w:rsid w:val="3F2A3D26"/>
    <w:rsid w:val="4058634E"/>
    <w:rsid w:val="4242EB35"/>
    <w:rsid w:val="42FB1275"/>
    <w:rsid w:val="4486F256"/>
    <w:rsid w:val="44DF58D0"/>
    <w:rsid w:val="44E6293A"/>
    <w:rsid w:val="4660D640"/>
    <w:rsid w:val="46D67692"/>
    <w:rsid w:val="4989E938"/>
    <w:rsid w:val="49AF6DBB"/>
    <w:rsid w:val="4A1BDFAC"/>
    <w:rsid w:val="4A82EDC7"/>
    <w:rsid w:val="4BD1FB39"/>
    <w:rsid w:val="4C5A240F"/>
    <w:rsid w:val="4E414346"/>
    <w:rsid w:val="4E9906FC"/>
    <w:rsid w:val="4EB03F54"/>
    <w:rsid w:val="50B37B26"/>
    <w:rsid w:val="52881F32"/>
    <w:rsid w:val="52FAFC9C"/>
    <w:rsid w:val="5AD7B8D3"/>
    <w:rsid w:val="5CCF206D"/>
    <w:rsid w:val="5DF4A8A0"/>
    <w:rsid w:val="5E48F1AF"/>
    <w:rsid w:val="61854E18"/>
    <w:rsid w:val="63133D78"/>
    <w:rsid w:val="65177CAF"/>
    <w:rsid w:val="66393F2D"/>
    <w:rsid w:val="680733ED"/>
    <w:rsid w:val="6A412914"/>
    <w:rsid w:val="6B86F3D7"/>
    <w:rsid w:val="6BE3998F"/>
    <w:rsid w:val="6C33A3FA"/>
    <w:rsid w:val="6CBDA02F"/>
    <w:rsid w:val="6FA3529E"/>
    <w:rsid w:val="714B6FBA"/>
    <w:rsid w:val="72D7A5B8"/>
    <w:rsid w:val="7330A399"/>
    <w:rsid w:val="74ECA1D9"/>
    <w:rsid w:val="76D3C1DD"/>
    <w:rsid w:val="78469D27"/>
    <w:rsid w:val="799300A4"/>
    <w:rsid w:val="79D14AA9"/>
    <w:rsid w:val="79F9A720"/>
    <w:rsid w:val="7A3B5A8E"/>
    <w:rsid w:val="7A5AC157"/>
    <w:rsid w:val="7BBEDBF0"/>
    <w:rsid w:val="7D53DFA7"/>
    <w:rsid w:val="7D9A4F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C6E33"/>
  <w15:chartTrackingRefBased/>
  <w15:docId w15:val="{A3B72B81-DAB0-46D5-8D1D-974E5505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345"/>
    <w:rPr>
      <w:rFonts w:ascii="Arial" w:hAnsi="Arial"/>
    </w:rPr>
  </w:style>
  <w:style w:type="paragraph" w:styleId="Heading1">
    <w:name w:val="heading 1"/>
    <w:basedOn w:val="Normal"/>
    <w:next w:val="NoSpacing"/>
    <w:link w:val="Heading1Char"/>
    <w:autoRedefine/>
    <w:uiPriority w:val="9"/>
    <w:qFormat/>
    <w:rsid w:val="001E7BE9"/>
    <w:pPr>
      <w:keepNext/>
      <w:keepLines/>
      <w:numPr>
        <w:numId w:val="34"/>
      </w:numPr>
      <w:spacing w:before="240" w:after="0" w:line="240" w:lineRule="auto"/>
      <w:outlineLvl w:val="0"/>
    </w:pPr>
    <w:rPr>
      <w:rFonts w:eastAsiaTheme="majorEastAsia" w:cstheme="majorBidi"/>
      <w:b/>
      <w:sz w:val="24"/>
      <w:szCs w:val="24"/>
    </w:rPr>
  </w:style>
  <w:style w:type="paragraph" w:styleId="Heading2">
    <w:name w:val="heading 2"/>
    <w:basedOn w:val="Normal"/>
    <w:next w:val="NoSpacing"/>
    <w:link w:val="Heading2Char"/>
    <w:autoRedefine/>
    <w:uiPriority w:val="9"/>
    <w:unhideWhenUsed/>
    <w:qFormat/>
    <w:rsid w:val="00AF51FD"/>
    <w:pPr>
      <w:keepNext/>
      <w:keepLines/>
      <w:spacing w:before="40" w:after="0"/>
      <w:ind w:left="370" w:hanging="370"/>
      <w:outlineLvl w:val="1"/>
    </w:pPr>
    <w:rPr>
      <w:rFonts w:eastAsiaTheme="majorEastAsia" w:cstheme="majorBidi"/>
      <w:b/>
      <w:bCs/>
      <w:szCs w:val="28"/>
    </w:rPr>
  </w:style>
  <w:style w:type="paragraph" w:styleId="Heading3">
    <w:name w:val="heading 3"/>
    <w:basedOn w:val="Normal"/>
    <w:next w:val="Normal"/>
    <w:link w:val="Heading3Char"/>
    <w:uiPriority w:val="9"/>
    <w:semiHidden/>
    <w:unhideWhenUsed/>
    <w:qFormat/>
    <w:rsid w:val="00B207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next w:val="ListParagraph"/>
    <w:uiPriority w:val="34"/>
    <w:qFormat/>
    <w:rsid w:val="007F3D44"/>
    <w:pPr>
      <w:spacing w:after="200" w:line="276" w:lineRule="auto"/>
      <w:ind w:left="720"/>
      <w:contextualSpacing/>
    </w:pPr>
    <w:rPr>
      <w:rFonts w:ascii="Calibri" w:eastAsia="Times New Roman" w:hAnsi="Calibri" w:cs="Times New Roman"/>
      <w:lang w:eastAsia="en-GB"/>
    </w:rPr>
  </w:style>
  <w:style w:type="paragraph" w:styleId="ListParagraph">
    <w:name w:val="List Paragraph"/>
    <w:basedOn w:val="Normal"/>
    <w:uiPriority w:val="34"/>
    <w:qFormat/>
    <w:rsid w:val="007F3D44"/>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39"/>
    <w:rsid w:val="007F3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F3D44"/>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7F3D44"/>
    <w:rPr>
      <w:rFonts w:eastAsiaTheme="minorEastAsia"/>
      <w:lang w:eastAsia="en-GB"/>
    </w:rPr>
  </w:style>
  <w:style w:type="paragraph" w:styleId="BodyText">
    <w:name w:val="Body Text"/>
    <w:basedOn w:val="Normal"/>
    <w:link w:val="BodyTextChar"/>
    <w:rsid w:val="007F3D44"/>
    <w:pPr>
      <w:spacing w:before="120" w:after="120" w:line="240" w:lineRule="auto"/>
    </w:pPr>
    <w:rPr>
      <w:rFonts w:ascii="Gill Sans MT" w:eastAsia="Times New Roman" w:hAnsi="Gill Sans MT" w:cs="Arial"/>
      <w:sz w:val="24"/>
      <w:szCs w:val="24"/>
    </w:rPr>
  </w:style>
  <w:style w:type="character" w:customStyle="1" w:styleId="BodyTextChar">
    <w:name w:val="Body Text Char"/>
    <w:basedOn w:val="DefaultParagraphFont"/>
    <w:link w:val="BodyText"/>
    <w:rsid w:val="007F3D44"/>
    <w:rPr>
      <w:rFonts w:ascii="Gill Sans MT" w:eastAsia="Times New Roman" w:hAnsi="Gill Sans MT" w:cs="Arial"/>
      <w:sz w:val="24"/>
      <w:szCs w:val="24"/>
    </w:rPr>
  </w:style>
  <w:style w:type="character" w:styleId="Hyperlink">
    <w:name w:val="Hyperlink"/>
    <w:basedOn w:val="DefaultParagraphFont"/>
    <w:uiPriority w:val="99"/>
    <w:unhideWhenUsed/>
    <w:rsid w:val="007F3D44"/>
    <w:rPr>
      <w:color w:val="0563C1" w:themeColor="hyperlink"/>
      <w:u w:val="single"/>
    </w:rPr>
  </w:style>
  <w:style w:type="paragraph" w:customStyle="1" w:styleId="Default">
    <w:name w:val="Default"/>
    <w:rsid w:val="007F3D44"/>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1C1345"/>
    <w:pPr>
      <w:spacing w:after="0" w:line="240" w:lineRule="auto"/>
    </w:pPr>
    <w:rPr>
      <w:rFonts w:ascii="Arial" w:eastAsiaTheme="minorEastAsia" w:hAnsi="Arial"/>
      <w:lang w:eastAsia="en-GB"/>
    </w:rPr>
  </w:style>
  <w:style w:type="paragraph" w:styleId="Header">
    <w:name w:val="header"/>
    <w:basedOn w:val="Normal"/>
    <w:link w:val="HeaderChar"/>
    <w:uiPriority w:val="99"/>
    <w:unhideWhenUsed/>
    <w:rsid w:val="007F3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44"/>
  </w:style>
  <w:style w:type="character" w:customStyle="1" w:styleId="Heading1Char">
    <w:name w:val="Heading 1 Char"/>
    <w:basedOn w:val="DefaultParagraphFont"/>
    <w:link w:val="Heading1"/>
    <w:uiPriority w:val="9"/>
    <w:rsid w:val="001E7BE9"/>
    <w:rPr>
      <w:rFonts w:ascii="Arial" w:eastAsiaTheme="majorEastAsia" w:hAnsi="Arial" w:cstheme="majorBidi"/>
      <w:b/>
      <w:sz w:val="24"/>
      <w:szCs w:val="24"/>
    </w:rPr>
  </w:style>
  <w:style w:type="character" w:customStyle="1" w:styleId="Heading2Char">
    <w:name w:val="Heading 2 Char"/>
    <w:basedOn w:val="DefaultParagraphFont"/>
    <w:link w:val="Heading2"/>
    <w:uiPriority w:val="9"/>
    <w:rsid w:val="00AF51FD"/>
    <w:rPr>
      <w:rFonts w:ascii="Arial" w:eastAsiaTheme="majorEastAsia" w:hAnsi="Arial" w:cstheme="majorBidi"/>
      <w:b/>
      <w:bCs/>
      <w:szCs w:val="28"/>
    </w:rPr>
  </w:style>
  <w:style w:type="paragraph" w:styleId="TOCHeading">
    <w:name w:val="TOC Heading"/>
    <w:basedOn w:val="Heading1"/>
    <w:next w:val="Normal"/>
    <w:uiPriority w:val="39"/>
    <w:unhideWhenUsed/>
    <w:qFormat/>
    <w:rsid w:val="00563D05"/>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63D05"/>
    <w:pPr>
      <w:spacing w:after="100"/>
    </w:pPr>
  </w:style>
  <w:style w:type="paragraph" w:styleId="TOC2">
    <w:name w:val="toc 2"/>
    <w:basedOn w:val="Normal"/>
    <w:next w:val="Normal"/>
    <w:autoRedefine/>
    <w:uiPriority w:val="39"/>
    <w:unhideWhenUsed/>
    <w:rsid w:val="00EE05B3"/>
    <w:pPr>
      <w:spacing w:after="100"/>
      <w:ind w:left="220"/>
    </w:pPr>
  </w:style>
  <w:style w:type="paragraph" w:customStyle="1" w:styleId="TableHeading">
    <w:name w:val="Table Heading"/>
    <w:basedOn w:val="Tabletext"/>
    <w:next w:val="Tabletext"/>
    <w:link w:val="TableHeadingChar"/>
    <w:rsid w:val="00E03E74"/>
    <w:rPr>
      <w:b/>
      <w:sz w:val="21"/>
    </w:rPr>
  </w:style>
  <w:style w:type="paragraph" w:customStyle="1" w:styleId="Tabletext">
    <w:name w:val="Table text"/>
    <w:basedOn w:val="Normal"/>
    <w:rsid w:val="00E03E74"/>
    <w:pPr>
      <w:spacing w:after="120" w:line="240" w:lineRule="auto"/>
    </w:pPr>
    <w:rPr>
      <w:rFonts w:ascii="Calibri" w:eastAsia="Times New Roman" w:hAnsi="Calibri" w:cs="Times New Roman"/>
      <w:szCs w:val="20"/>
    </w:rPr>
  </w:style>
  <w:style w:type="character" w:customStyle="1" w:styleId="TableHeadingChar">
    <w:name w:val="Table Heading Char"/>
    <w:link w:val="TableHeading"/>
    <w:rsid w:val="00E03E74"/>
    <w:rPr>
      <w:rFonts w:ascii="Calibri" w:eastAsia="Times New Roman" w:hAnsi="Calibri" w:cs="Times New Roman"/>
      <w:b/>
      <w:sz w:val="21"/>
      <w:szCs w:val="20"/>
    </w:rPr>
  </w:style>
  <w:style w:type="character" w:styleId="CommentReference">
    <w:name w:val="annotation reference"/>
    <w:basedOn w:val="DefaultParagraphFont"/>
    <w:unhideWhenUsed/>
    <w:rsid w:val="00826AAC"/>
    <w:rPr>
      <w:sz w:val="16"/>
      <w:szCs w:val="16"/>
    </w:rPr>
  </w:style>
  <w:style w:type="paragraph" w:styleId="CommentText">
    <w:name w:val="annotation text"/>
    <w:basedOn w:val="Normal"/>
    <w:link w:val="CommentTextChar"/>
    <w:uiPriority w:val="99"/>
    <w:unhideWhenUsed/>
    <w:rsid w:val="00826AAC"/>
    <w:pPr>
      <w:widowControl w:val="0"/>
      <w:autoSpaceDE w:val="0"/>
      <w:autoSpaceDN w:val="0"/>
      <w:spacing w:after="0" w:line="240" w:lineRule="auto"/>
    </w:pPr>
    <w:rPr>
      <w:rFonts w:eastAsia="Arial" w:cs="Arial"/>
      <w:sz w:val="20"/>
      <w:szCs w:val="20"/>
    </w:rPr>
  </w:style>
  <w:style w:type="character" w:customStyle="1" w:styleId="CommentTextChar">
    <w:name w:val="Comment Text Char"/>
    <w:basedOn w:val="DefaultParagraphFont"/>
    <w:link w:val="CommentText"/>
    <w:uiPriority w:val="99"/>
    <w:rsid w:val="00826AAC"/>
    <w:rPr>
      <w:rFonts w:ascii="Arial" w:eastAsia="Arial" w:hAnsi="Arial" w:cs="Arial"/>
      <w:sz w:val="20"/>
      <w:szCs w:val="20"/>
    </w:rPr>
  </w:style>
  <w:style w:type="character" w:customStyle="1" w:styleId="Heading3Char">
    <w:name w:val="Heading 3 Char"/>
    <w:basedOn w:val="DefaultParagraphFont"/>
    <w:link w:val="Heading3"/>
    <w:uiPriority w:val="9"/>
    <w:semiHidden/>
    <w:rsid w:val="00B207B3"/>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B207B3"/>
    <w:rPr>
      <w:color w:val="605E5C"/>
      <w:shd w:val="clear" w:color="auto" w:fill="E1DFDD"/>
    </w:rPr>
  </w:style>
  <w:style w:type="paragraph" w:customStyle="1" w:styleId="Bulletedcopylevel2">
    <w:name w:val="Bulleted copy level 2"/>
    <w:basedOn w:val="Normal"/>
    <w:qFormat/>
    <w:rsid w:val="00252EAE"/>
    <w:pPr>
      <w:numPr>
        <w:numId w:val="6"/>
      </w:numPr>
      <w:spacing w:after="120" w:line="240" w:lineRule="auto"/>
    </w:pPr>
    <w:rPr>
      <w:rFonts w:eastAsia="MS Mincho" w:cs="Times New Roman"/>
      <w:sz w:val="20"/>
      <w:szCs w:val="24"/>
    </w:rPr>
  </w:style>
  <w:style w:type="paragraph" w:customStyle="1" w:styleId="Level1Heading">
    <w:name w:val="Level 1 Heading"/>
    <w:basedOn w:val="BodyText"/>
    <w:next w:val="Level2Number"/>
    <w:rsid w:val="00252EAE"/>
    <w:pPr>
      <w:keepNext/>
      <w:numPr>
        <w:numId w:val="7"/>
      </w:numPr>
      <w:spacing w:before="0" w:after="200"/>
      <w:outlineLvl w:val="0"/>
    </w:pPr>
    <w:rPr>
      <w:rFonts w:ascii="Calibri" w:hAnsi="Calibri" w:cs="Times New Roman"/>
      <w:b/>
    </w:rPr>
  </w:style>
  <w:style w:type="paragraph" w:customStyle="1" w:styleId="Level2Number">
    <w:name w:val="Level 2 Number"/>
    <w:basedOn w:val="BodyText"/>
    <w:rsid w:val="00252EAE"/>
    <w:pPr>
      <w:numPr>
        <w:ilvl w:val="1"/>
        <w:numId w:val="7"/>
      </w:numPr>
      <w:spacing w:before="0" w:after="200"/>
    </w:pPr>
    <w:rPr>
      <w:rFonts w:ascii="Calibri" w:hAnsi="Calibri" w:cs="Times New Roman"/>
      <w:sz w:val="22"/>
      <w:szCs w:val="20"/>
    </w:rPr>
  </w:style>
  <w:style w:type="paragraph" w:customStyle="1" w:styleId="Level3Number">
    <w:name w:val="Level 3 Number"/>
    <w:basedOn w:val="BodyText"/>
    <w:rsid w:val="00252EAE"/>
    <w:pPr>
      <w:numPr>
        <w:ilvl w:val="2"/>
        <w:numId w:val="7"/>
      </w:numPr>
      <w:spacing w:before="0" w:after="200"/>
    </w:pPr>
    <w:rPr>
      <w:rFonts w:ascii="Calibri" w:hAnsi="Calibri" w:cs="Times New Roman"/>
      <w:sz w:val="22"/>
      <w:szCs w:val="20"/>
    </w:rPr>
  </w:style>
  <w:style w:type="paragraph" w:customStyle="1" w:styleId="Level4Number">
    <w:name w:val="Level 4 Number"/>
    <w:basedOn w:val="BodyText"/>
    <w:rsid w:val="00252EAE"/>
    <w:pPr>
      <w:numPr>
        <w:ilvl w:val="3"/>
        <w:numId w:val="7"/>
      </w:numPr>
      <w:spacing w:before="0" w:after="200"/>
    </w:pPr>
    <w:rPr>
      <w:rFonts w:ascii="Calibri" w:hAnsi="Calibri" w:cs="Times New Roman"/>
      <w:sz w:val="22"/>
      <w:szCs w:val="20"/>
    </w:rPr>
  </w:style>
  <w:style w:type="paragraph" w:customStyle="1" w:styleId="Level5Number">
    <w:name w:val="Level 5 Number"/>
    <w:basedOn w:val="BodyText"/>
    <w:rsid w:val="00252EAE"/>
    <w:pPr>
      <w:numPr>
        <w:ilvl w:val="4"/>
        <w:numId w:val="7"/>
      </w:numPr>
      <w:spacing w:before="0" w:after="200"/>
    </w:pPr>
    <w:rPr>
      <w:rFonts w:ascii="Calibri" w:hAnsi="Calibri" w:cs="Times New Roman"/>
      <w:sz w:val="22"/>
      <w:szCs w:val="20"/>
    </w:rPr>
  </w:style>
  <w:style w:type="paragraph" w:customStyle="1" w:styleId="Level6Number">
    <w:name w:val="Level 6 Number"/>
    <w:basedOn w:val="BodyText"/>
    <w:rsid w:val="00252EAE"/>
    <w:pPr>
      <w:numPr>
        <w:ilvl w:val="5"/>
        <w:numId w:val="7"/>
      </w:numPr>
      <w:spacing w:before="0" w:after="200"/>
    </w:pPr>
    <w:rPr>
      <w:rFonts w:ascii="Calibri" w:hAnsi="Calibri" w:cs="Times New Roman"/>
      <w:sz w:val="22"/>
      <w:szCs w:val="20"/>
    </w:rPr>
  </w:style>
  <w:style w:type="paragraph" w:customStyle="1" w:styleId="Level7Number">
    <w:name w:val="Level 7 Number"/>
    <w:basedOn w:val="BodyText"/>
    <w:rsid w:val="00252EAE"/>
    <w:pPr>
      <w:numPr>
        <w:ilvl w:val="6"/>
        <w:numId w:val="7"/>
      </w:numPr>
      <w:spacing w:before="0" w:after="200"/>
    </w:pPr>
    <w:rPr>
      <w:rFonts w:ascii="Calibri" w:hAnsi="Calibri" w:cs="Times New Roman"/>
      <w:sz w:val="22"/>
      <w:szCs w:val="20"/>
    </w:rPr>
  </w:style>
  <w:style w:type="paragraph" w:customStyle="1" w:styleId="Level8Number">
    <w:name w:val="Level 8 Number"/>
    <w:basedOn w:val="BodyText"/>
    <w:rsid w:val="00252EAE"/>
    <w:pPr>
      <w:numPr>
        <w:ilvl w:val="7"/>
        <w:numId w:val="7"/>
      </w:numPr>
      <w:spacing w:before="0" w:after="200"/>
    </w:pPr>
    <w:rPr>
      <w:rFonts w:ascii="Calibri" w:hAnsi="Calibri" w:cs="Times New Roman"/>
      <w:sz w:val="22"/>
      <w:szCs w:val="20"/>
    </w:rPr>
  </w:style>
  <w:style w:type="paragraph" w:customStyle="1" w:styleId="Level9Number">
    <w:name w:val="Level 9 Number"/>
    <w:basedOn w:val="BodyText"/>
    <w:rsid w:val="00252EAE"/>
    <w:pPr>
      <w:numPr>
        <w:ilvl w:val="8"/>
        <w:numId w:val="7"/>
      </w:numPr>
      <w:spacing w:before="0" w:after="200"/>
    </w:pPr>
    <w:rPr>
      <w:rFonts w:ascii="Calibri" w:hAnsi="Calibri" w:cs="Times New Roman"/>
      <w:sz w:val="22"/>
      <w:szCs w:val="20"/>
    </w:rPr>
  </w:style>
  <w:style w:type="character" w:customStyle="1" w:styleId="Paragraphheading">
    <w:name w:val="Paragraph heading"/>
    <w:rsid w:val="0019175D"/>
    <w:rPr>
      <w:b/>
    </w:rPr>
  </w:style>
  <w:style w:type="character" w:styleId="Strong">
    <w:name w:val="Strong"/>
    <w:basedOn w:val="DefaultParagraphFont"/>
    <w:uiPriority w:val="22"/>
    <w:qFormat/>
    <w:rsid w:val="00712F34"/>
    <w:rPr>
      <w:b/>
      <w:bCs/>
    </w:rPr>
  </w:style>
  <w:style w:type="character" w:styleId="Emphasis">
    <w:name w:val="Emphasis"/>
    <w:basedOn w:val="DefaultParagraphFont"/>
    <w:uiPriority w:val="20"/>
    <w:qFormat/>
    <w:rsid w:val="007314C2"/>
    <w:rPr>
      <w:i/>
      <w:iCs/>
    </w:rPr>
  </w:style>
  <w:style w:type="paragraph" w:styleId="CommentSubject">
    <w:name w:val="annotation subject"/>
    <w:basedOn w:val="CommentText"/>
    <w:next w:val="CommentText"/>
    <w:link w:val="CommentSubjectChar"/>
    <w:uiPriority w:val="99"/>
    <w:semiHidden/>
    <w:unhideWhenUsed/>
    <w:rsid w:val="00DB4951"/>
    <w:pPr>
      <w:widowControl/>
      <w:autoSpaceDE/>
      <w:autoSpaceDN/>
      <w:spacing w:after="160"/>
    </w:pPr>
    <w:rPr>
      <w:rFonts w:eastAsiaTheme="minorHAnsi" w:cstheme="minorBidi"/>
      <w:b/>
      <w:bCs/>
    </w:rPr>
  </w:style>
  <w:style w:type="character" w:customStyle="1" w:styleId="CommentSubjectChar">
    <w:name w:val="Comment Subject Char"/>
    <w:basedOn w:val="CommentTextChar"/>
    <w:link w:val="CommentSubject"/>
    <w:uiPriority w:val="99"/>
    <w:semiHidden/>
    <w:rsid w:val="00DB4951"/>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2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ce-code-c-2019/pace-code-c-2019-accessible" TargetMode="External"/><Relationship Id="rId18" Type="http://schemas.openxmlformats.org/officeDocument/2006/relationships/hyperlink" Target="https://learning.nspcc.org.uk/media/2685/responding-to-children-who-display-sexualised-behaviour-guide.pdf" TargetMode="External"/><Relationship Id="rId26" Type="http://schemas.openxmlformats.org/officeDocument/2006/relationships/hyperlink" Target="https://www.gov.uk/government/publications/children-missing-education/children-missing-education-statutory-guidance-for-local-authorities-and-schools" TargetMode="External"/><Relationship Id="rId39" Type="http://schemas.openxmlformats.org/officeDocument/2006/relationships/hyperlink" Target="https://plymouthscb.co.uk/right-help-right-time/" TargetMode="External"/><Relationship Id="rId21" Type="http://schemas.openxmlformats.org/officeDocument/2006/relationships/hyperlink" Target="https://winstonswish.org/supporting-you/" TargetMode="External"/><Relationship Id="rId34" Type="http://schemas.openxmlformats.org/officeDocument/2006/relationships/hyperlink" Target="mailto:virtualschoolteam@plymouth.gov.uk" TargetMode="External"/><Relationship Id="rId42" Type="http://schemas.openxmlformats.org/officeDocument/2006/relationships/hyperlink" Target="https://plymouthscb.co.uk/exploitation-pathway/" TargetMode="External"/><Relationship Id="rId47" Type="http://schemas.openxmlformats.org/officeDocument/2006/relationships/hyperlink" Target="https://www.reachsouth.org/policies" TargetMode="External"/><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prevent-duty-risk-assessment-templates" TargetMode="External"/><Relationship Id="rId29" Type="http://schemas.openxmlformats.org/officeDocument/2006/relationships/hyperlink" Target="https://www.reachsouth.org/policies" TargetMode="External"/><Relationship Id="rId11" Type="http://schemas.openxmlformats.org/officeDocument/2006/relationships/image" Target="media/image1.png"/><Relationship Id="rId24" Type="http://schemas.openxmlformats.org/officeDocument/2006/relationships/hyperlink" Target="https://www.gov.uk/government/publications/safeguarding-practitioners-information-sharing-advice" TargetMode="External"/><Relationship Id="rId32" Type="http://schemas.openxmlformats.org/officeDocument/2006/relationships/hyperlink" Target="mailto:LADO@plymouth.gov.uk" TargetMode="External"/><Relationship Id="rId37" Type="http://schemas.openxmlformats.org/officeDocument/2006/relationships/hyperlink" Target="https://swcpp-plymouth.trixonline.co.uk/chapter/reporting-concerns" TargetMode="External"/><Relationship Id="rId40" Type="http://schemas.openxmlformats.org/officeDocument/2006/relationships/hyperlink" Target="https://plymouthscb.co.uk/right-help-right-time/" TargetMode="External"/><Relationship Id="rId45" Type="http://schemas.openxmlformats.org/officeDocument/2006/relationships/hyperlink" Target="https://www.plymouth.gov.uk/attendance-policy"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gov.uk/government/publications/sharing-nudes-and-semi-nudes-advice-for-education-settings-working-with-children-and-young-people" TargetMode="External"/><Relationship Id="rId31" Type="http://schemas.openxmlformats.org/officeDocument/2006/relationships/hyperlink" Target="mailto:familiesfirst@plymouth.gov.uk" TargetMode="External"/><Relationship Id="rId44" Type="http://schemas.openxmlformats.org/officeDocument/2006/relationships/hyperlink" Target="https://www.plymouth.gov.uk/children-missing-education-procedure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report-child-abuse-to-local-council" TargetMode="External"/><Relationship Id="rId22" Type="http://schemas.openxmlformats.org/officeDocument/2006/relationships/hyperlink" Target="https://uktraumacouncil.org/" TargetMode="External"/><Relationship Id="rId27" Type="http://schemas.openxmlformats.org/officeDocument/2006/relationships/hyperlink" Target="https://assets.publishing.service.gov.uk/media/67a1ee367da1f1ac64e5fe2c/Arranging_Alternative_Provision_-_A_Guide_for_Local_Authorities_and_Schools.pdf" TargetMode="External"/><Relationship Id="rId30" Type="http://schemas.openxmlformats.org/officeDocument/2006/relationships/hyperlink" Target="https://www.pilgrimprimary.org/" TargetMode="External"/><Relationship Id="rId35" Type="http://schemas.openxmlformats.org/officeDocument/2006/relationships/hyperlink" Target="mailto:stonehousepolicingteam@dc.police.uk" TargetMode="External"/><Relationship Id="rId43" Type="http://schemas.openxmlformats.org/officeDocument/2006/relationships/hyperlink" Target="https://www.gov.uk/government/publications/prevent-duty-risk-assessment-templates" TargetMode="External"/><Relationship Id="rId48" Type="http://schemas.openxmlformats.org/officeDocument/2006/relationships/image" Target="media/image2.png"/><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reachsouth.org/policies" TargetMode="External"/><Relationship Id="rId17" Type="http://schemas.openxmlformats.org/officeDocument/2006/relationships/hyperlink" Target="https://learning.nspcc.org.uk/child-health-development/sexual-behaviour" TargetMode="External"/><Relationship Id="rId25" Type="http://schemas.openxmlformats.org/officeDocument/2006/relationships/hyperlink" Target="https://www.gov.uk/government/publications/working-together-to-improve-school-attendance" TargetMode="External"/><Relationship Id="rId33" Type="http://schemas.openxmlformats.org/officeDocument/2006/relationships/hyperlink" Target="mailto:pscp@plymouth.gov.uk" TargetMode="External"/><Relationship Id="rId38" Type="http://schemas.openxmlformats.org/officeDocument/2006/relationships/hyperlink" Target="https://www.gov.uk/government/publications/prevent-duty-risk-assessment-templates" TargetMode="External"/><Relationship Id="rId46" Type="http://schemas.openxmlformats.org/officeDocument/2006/relationships/hyperlink" Target="https://www.plymouth.gov.uk/civil-emergencies-and-trauma-support" TargetMode="External"/><Relationship Id="rId20"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hyperlink" Target="https://plymouthscb.co.uk/resolving-professional-differenc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dealing-with-issues-relating-to-parental-responsibility/understanding-and-dealing-with-issues-relating-to-parental-responsibility" TargetMode="External"/><Relationship Id="rId23" Type="http://schemas.openxmlformats.org/officeDocument/2006/relationships/hyperlink" Target="https://ico.org.uk/for-organisations" TargetMode="External"/><Relationship Id="rId28" Type="http://schemas.openxmlformats.org/officeDocument/2006/relationships/hyperlink" Target="https://www.gov.uk/government/publications/keeping-children-safe-in-out-of-school-settings-code-of-practice" TargetMode="External"/><Relationship Id="rId36" Type="http://schemas.openxmlformats.org/officeDocument/2006/relationships/hyperlink" Target="https://plymouthscb.co.uk/" TargetMode="External"/><Relationship Id="rId4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C57D808A3CB24FA675ABFBD6DEDB0E" ma:contentTypeVersion="15" ma:contentTypeDescription="Create a new document." ma:contentTypeScope="" ma:versionID="6102fa30b585995a0bf699e7901a0fcf">
  <xsd:schema xmlns:xsd="http://www.w3.org/2001/XMLSchema" xmlns:xs="http://www.w3.org/2001/XMLSchema" xmlns:p="http://schemas.microsoft.com/office/2006/metadata/properties" xmlns:ns2="8b5a03be-a307-4878-ab78-79d123de1543" xmlns:ns3="0cdb42f1-11a7-49d5-a315-eb4f362df901" targetNamespace="http://schemas.microsoft.com/office/2006/metadata/properties" ma:root="true" ma:fieldsID="d15458a20cf6d29d34392b8c90150ee9" ns2:_="" ns3:_="">
    <xsd:import namespace="8b5a03be-a307-4878-ab78-79d123de1543"/>
    <xsd:import namespace="0cdb42f1-11a7-49d5-a315-eb4f362df901"/>
    <xsd:element name="properties">
      <xsd:complexType>
        <xsd:sequence>
          <xsd:element name="documentManagement">
            <xsd:complexType>
              <xsd:all>
                <xsd:element ref="ns2:h45510b2a6964b57ad4c3a5b3ebcafd7" minOccurs="0"/>
                <xsd:element ref="ns2:TaxCatchAll" minOccurs="0"/>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lcf76f155ced4ddcb4097134ff3c332f"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5a03be-a307-4878-ab78-79d123de1543" elementFormDefault="qualified">
    <xsd:import namespace="http://schemas.microsoft.com/office/2006/documentManagement/types"/>
    <xsd:import namespace="http://schemas.microsoft.com/office/infopath/2007/PartnerControls"/>
    <xsd:element name="h45510b2a6964b57ad4c3a5b3ebcafd7" ma:index="9" nillable="true" ma:taxonomy="true" ma:internalName="h45510b2a6964b57ad4c3a5b3ebcafd7" ma:taxonomyFieldName="Staff_x0020_Category" ma:displayName="Staff Category" ma:fieldId="{145510b2-a696-4b57-ad4c-3a5b3ebcafd7}" ma:sspId="9ea73f7e-2464-47b9-bdc8-a56a5085f16b" ma:termSetId="b58e7cbd-4916-48fe-8254-6d9c9dc2e8b8"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689fc4b-cbff-43b8-938f-278986a0783b}" ma:internalName="TaxCatchAll" ma:showField="CatchAllData" ma:web="8b5a03be-a307-4878-ab78-79d123de1543">
      <xsd:complexType>
        <xsd:complexContent>
          <xsd:extension base="dms:MultiChoiceLookup">
            <xsd:sequence>
              <xsd:element name="Value" type="dms:Lookup" maxOccurs="unbounded" minOccurs="0" nillable="true"/>
            </xsd:sequence>
          </xsd:extension>
        </xsd:complexContent>
      </xsd:complexType>
    </xsd:element>
    <xsd:element name="MigrationSourceID" ma:index="11" nillable="true" ma:displayName="MigrationSourceID" ma:internalName="MigrationSource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db42f1-11a7-49d5-a315-eb4f362df901"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b5a03be-a307-4878-ab78-79d123de1543" xsi:nil="true"/>
    <lcf76f155ced4ddcb4097134ff3c332f xmlns="0cdb42f1-11a7-49d5-a315-eb4f362df901">
      <Terms xmlns="http://schemas.microsoft.com/office/infopath/2007/PartnerControls"/>
    </lcf76f155ced4ddcb4097134ff3c332f>
    <h45510b2a6964b57ad4c3a5b3ebcafd7 xmlns="8b5a03be-a307-4878-ab78-79d123de1543">
      <Terms xmlns="http://schemas.microsoft.com/office/infopath/2007/PartnerControls"/>
    </h45510b2a6964b57ad4c3a5b3ebcafd7>
  </documentManagement>
</p:properties>
</file>

<file path=customXml/itemProps1.xml><?xml version="1.0" encoding="utf-8"?>
<ds:datastoreItem xmlns:ds="http://schemas.openxmlformats.org/officeDocument/2006/customXml" ds:itemID="{BCEA05AB-66E9-44AD-BFD6-47DC42B1CD30}"/>
</file>

<file path=customXml/itemProps2.xml><?xml version="1.0" encoding="utf-8"?>
<ds:datastoreItem xmlns:ds="http://schemas.openxmlformats.org/officeDocument/2006/customXml" ds:itemID="{F67DAE2D-DA7B-4884-AB54-B2B76B21AFA2}">
  <ds:schemaRefs>
    <ds:schemaRef ds:uri="http://schemas.openxmlformats.org/officeDocument/2006/bibliography"/>
  </ds:schemaRefs>
</ds:datastoreItem>
</file>

<file path=customXml/itemProps3.xml><?xml version="1.0" encoding="utf-8"?>
<ds:datastoreItem xmlns:ds="http://schemas.openxmlformats.org/officeDocument/2006/customXml" ds:itemID="{F0200992-6BD6-42CF-B5BD-871D06EC4E60}">
  <ds:schemaRefs>
    <ds:schemaRef ds:uri="http://schemas.microsoft.com/sharepoint/v3/contenttype/forms"/>
  </ds:schemaRefs>
</ds:datastoreItem>
</file>

<file path=customXml/itemProps4.xml><?xml version="1.0" encoding="utf-8"?>
<ds:datastoreItem xmlns:ds="http://schemas.openxmlformats.org/officeDocument/2006/customXml" ds:itemID="{5862848C-F466-4657-ADE0-1A9EC61B8260}">
  <ds:schemaRefs>
    <ds:schemaRef ds:uri="http://schemas.microsoft.com/office/2006/metadata/properties"/>
    <ds:schemaRef ds:uri="http://schemas.microsoft.com/office/infopath/2007/PartnerControls"/>
    <ds:schemaRef ds:uri="346bb712-ea27-4499-952a-d8a67831f91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11907</Words>
  <Characters>67875</Characters>
  <Application>Microsoft Office Word</Application>
  <DocSecurity>0</DocSecurity>
  <Lines>565</Lines>
  <Paragraphs>159</Paragraphs>
  <ScaleCrop>false</ScaleCrop>
  <Company>Reach South Academy Trust</Company>
  <LinksUpToDate>false</LinksUpToDate>
  <CharactersWithSpaces>79623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Meltzer</dc:creator>
  <cp:keywords/>
  <dc:description/>
  <cp:lastModifiedBy>Nicola Johns</cp:lastModifiedBy>
  <cp:revision>2</cp:revision>
  <dcterms:created xsi:type="dcterms:W3CDTF">2026-09-04T15:37:00Z</dcterms:created>
  <dcterms:modified xsi:type="dcterms:W3CDTF">2026-09-04T15:37:00Z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0x0101001EC57D808A3CB24FA675ABFBD6DEDB0E</vt:lpwstr>
  </property>
  <property fmtid="{D5CDD505-2E9C-101B-9397-08002B2CF9AE}" pid="3" name="Order">
    <vt:r8>200</vt:r8>
  </property>
  <property fmtid="{D5CDD505-2E9C-101B-9397-08002B2CF9AE}" pid="4" name="MediaServiceImageTags">
    <vt:lpwstr/>
  </property>
</Properties>
</file>